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27F8" w14:textId="77777777" w:rsidR="004D671B" w:rsidRDefault="004D671B" w:rsidP="004D671B">
      <w:r>
        <w:t>FOR IMMEDIATE RELEASE</w:t>
      </w:r>
    </w:p>
    <w:p w14:paraId="6B8316F4" w14:textId="77777777" w:rsidR="004D671B" w:rsidRPr="004D671B" w:rsidRDefault="004D671B" w:rsidP="004D671B">
      <w:pPr>
        <w:rPr>
          <w:highlight w:val="yellow"/>
        </w:rPr>
      </w:pPr>
      <w:r>
        <w:t xml:space="preserve">Contact: </w:t>
      </w:r>
      <w:r w:rsidRPr="004D671B">
        <w:rPr>
          <w:highlight w:val="yellow"/>
        </w:rPr>
        <w:t>[TROUPE DIRECTOR NAME]</w:t>
      </w:r>
    </w:p>
    <w:p w14:paraId="1F1481E2" w14:textId="04F7A496" w:rsidR="004D671B" w:rsidRDefault="004D671B" w:rsidP="004D671B">
      <w:pPr>
        <w:ind w:firstLine="720"/>
      </w:pPr>
      <w:r w:rsidRPr="004D671B">
        <w:rPr>
          <w:highlight w:val="yellow"/>
        </w:rPr>
        <w:t xml:space="preserve">   [EMAIL]</w:t>
      </w:r>
    </w:p>
    <w:p w14:paraId="70C77CA9" w14:textId="77777777" w:rsidR="004D671B" w:rsidRDefault="004D671B" w:rsidP="004D671B"/>
    <w:p w14:paraId="30065D20" w14:textId="77777777" w:rsidR="004D671B" w:rsidRPr="004D671B" w:rsidRDefault="004D671B" w:rsidP="004D671B">
      <w:pPr>
        <w:jc w:val="center"/>
        <w:rPr>
          <w:b/>
          <w:bCs/>
        </w:rPr>
      </w:pPr>
      <w:r w:rsidRPr="004D671B">
        <w:rPr>
          <w:b/>
          <w:bCs/>
        </w:rPr>
        <w:t>THEATRE EDUCATION IN THE SPOTLIGHT IN MARCH</w:t>
      </w:r>
    </w:p>
    <w:p w14:paraId="7F2F66AB" w14:textId="2B71CC3C" w:rsidR="004D671B" w:rsidRPr="004D671B" w:rsidRDefault="004D671B" w:rsidP="004D671B">
      <w:pPr>
        <w:jc w:val="center"/>
        <w:rPr>
          <w:b/>
          <w:bCs/>
        </w:rPr>
      </w:pPr>
      <w:r w:rsidRPr="004D671B">
        <w:rPr>
          <w:b/>
          <w:bCs/>
        </w:rPr>
        <w:t xml:space="preserve">Students at </w:t>
      </w:r>
      <w:r w:rsidRPr="004D671B">
        <w:rPr>
          <w:b/>
          <w:bCs/>
          <w:highlight w:val="yellow"/>
        </w:rPr>
        <w:t>[SCHOOL]</w:t>
      </w:r>
      <w:r w:rsidRPr="004D671B">
        <w:rPr>
          <w:b/>
          <w:bCs/>
        </w:rPr>
        <w:t xml:space="preserve"> Lead Community Advocacy Efforts</w:t>
      </w:r>
    </w:p>
    <w:p w14:paraId="5882AA5A" w14:textId="77777777" w:rsidR="004D671B" w:rsidRDefault="004D671B" w:rsidP="004D671B"/>
    <w:p w14:paraId="27CE1ED5" w14:textId="77777777" w:rsidR="004D671B" w:rsidRDefault="004D671B" w:rsidP="004D671B"/>
    <w:p w14:paraId="29818694" w14:textId="6B992F67" w:rsidR="004D671B" w:rsidRDefault="004D671B" w:rsidP="004D671B">
      <w:pPr>
        <w:pStyle w:val="EdTABodyCopy"/>
      </w:pPr>
      <w:r w:rsidRPr="004D671B">
        <w:rPr>
          <w:highlight w:val="yellow"/>
        </w:rPr>
        <w:t>[CITY, STATE, DATE]</w:t>
      </w:r>
      <w:r>
        <w:t xml:space="preserve">—Students at [SCHOOL] are joining the national grassroots effort called </w:t>
      </w:r>
      <w:hyperlink r:id="rId10" w:history="1">
        <w:r w:rsidRPr="001421BC">
          <w:rPr>
            <w:rStyle w:val="Hyperlink"/>
          </w:rPr>
          <w:t>Theatre in Our Schools Month (TIOS)</w:t>
        </w:r>
      </w:hyperlink>
      <w:r>
        <w:t xml:space="preserve"> to advocate for the benefits of theatre education in schools. Members of </w:t>
      </w:r>
      <w:hyperlink r:id="rId11" w:history="1">
        <w:r w:rsidRPr="00AD6E60">
          <w:rPr>
            <w:rStyle w:val="Hyperlink"/>
          </w:rPr>
          <w:t>International Thespian Society (ITS)</w:t>
        </w:r>
      </w:hyperlink>
      <w:r>
        <w:t xml:space="preserve"> Troupe </w:t>
      </w:r>
      <w:r w:rsidRPr="00AD6E60">
        <w:rPr>
          <w:highlight w:val="yellow"/>
        </w:rPr>
        <w:t>####</w:t>
      </w:r>
      <w:r>
        <w:t xml:space="preserve"> are drawing attention to the need for increased access to quality theatre programs for all students</w:t>
      </w:r>
      <w:r w:rsidR="004F532C">
        <w:t>.</w:t>
      </w:r>
    </w:p>
    <w:p w14:paraId="6914B441" w14:textId="77777777" w:rsidR="004D671B" w:rsidRDefault="004D671B" w:rsidP="004D671B">
      <w:pPr>
        <w:pStyle w:val="EdTABodyCopy"/>
      </w:pPr>
    </w:p>
    <w:p w14:paraId="5A540F4F" w14:textId="77777777" w:rsidR="004D671B" w:rsidRDefault="004D671B" w:rsidP="004D671B">
      <w:pPr>
        <w:pStyle w:val="EdTABodyCopy"/>
      </w:pPr>
      <w:r>
        <w:t xml:space="preserve">To get the word out, students are </w:t>
      </w:r>
      <w:r w:rsidRPr="00AD6E60">
        <w:rPr>
          <w:highlight w:val="yellow"/>
        </w:rPr>
        <w:t>[DESCRIBE SPECIAL ACTIVITY FOR COMMUNITY MEMBERS OR TIOS ACTIVITIES]</w:t>
      </w:r>
      <w:r>
        <w:t>.</w:t>
      </w:r>
    </w:p>
    <w:p w14:paraId="65DC208A" w14:textId="77777777" w:rsidR="004D671B" w:rsidRDefault="004D671B" w:rsidP="004D671B">
      <w:pPr>
        <w:pStyle w:val="EdTABodyCopy"/>
      </w:pPr>
    </w:p>
    <w:p w14:paraId="48D93BFA" w14:textId="7E629AA8" w:rsidR="004D671B" w:rsidRDefault="004D671B" w:rsidP="004D671B">
      <w:pPr>
        <w:pStyle w:val="EdTABodyCopy"/>
      </w:pPr>
      <w:r>
        <w:t xml:space="preserve">The ITS is the theatre honor society for middle and high school students. These </w:t>
      </w:r>
      <w:r w:rsidR="006933D5">
        <w:t>T</w:t>
      </w:r>
      <w:r>
        <w:t>hespians plan and implement TIOS activities in their schools, in their communities, and with elected officials. The presentations and activities explain how theatre education positively shapes students’ lives by instilling necessary life skills. TIOS Month is an opportunity for students, parents, communities, school boards, and elected officials to come together to and make theatre education more available to all students. One of the key messages is that theatre skills help students develop vital 21st-century skills like communication, collaboration, creativity, and critical thinking, as well as social/emotional skills critical to students’ growth as young adults.</w:t>
      </w:r>
    </w:p>
    <w:p w14:paraId="50DECA99" w14:textId="77777777" w:rsidR="004D671B" w:rsidRDefault="004D671B" w:rsidP="004D671B"/>
    <w:p w14:paraId="0E0F3530" w14:textId="77777777" w:rsidR="004D671B" w:rsidRDefault="004D671B" w:rsidP="004D671B">
      <w:r>
        <w:t xml:space="preserve">For example, according to The College Board, in 2015, students who took four years of arts classes in high school scored an average of 92 points higher on their SATs than students who only took one half year or less. But, according to the U.S. Department of Education, only 28 percent of high schools in high poverty areas offer theatre instruction. </w:t>
      </w:r>
    </w:p>
    <w:p w14:paraId="78783199" w14:textId="77777777" w:rsidR="004D671B" w:rsidRDefault="004D671B" w:rsidP="004D671B"/>
    <w:p w14:paraId="3613BF81" w14:textId="0174EB50" w:rsidR="004D671B" w:rsidRDefault="004D671B" w:rsidP="004D671B">
      <w:r>
        <w:t xml:space="preserve">According to a </w:t>
      </w:r>
      <w:hyperlink r:id="rId12" w:history="1">
        <w:r w:rsidRPr="00AD6E60">
          <w:rPr>
            <w:rStyle w:val="Hyperlink"/>
          </w:rPr>
          <w:t>2018 poll</w:t>
        </w:r>
      </w:hyperlink>
      <w:r>
        <w:t xml:space="preserve">, 72 percent of Americans believe the arts unify our communities regardless of age, race, and ethnicity, and more than 90 percent believe students should receive an education in the arts in elementary, middle, and high school. The poll, “Americans Speak Out About the Arts in 2018,” was conducted by Americans for the Arts. </w:t>
      </w:r>
    </w:p>
    <w:p w14:paraId="2EA69AB2" w14:textId="77777777" w:rsidR="004D671B" w:rsidRDefault="004D671B" w:rsidP="004D671B"/>
    <w:p w14:paraId="4889688B" w14:textId="77777777" w:rsidR="004D671B" w:rsidRDefault="004D671B" w:rsidP="004D671B">
      <w:r>
        <w:t xml:space="preserve">To see ITS Troupe </w:t>
      </w:r>
      <w:r w:rsidRPr="00AD6E60">
        <w:rPr>
          <w:highlight w:val="yellow"/>
        </w:rPr>
        <w:t>XXXX</w:t>
      </w:r>
      <w:r>
        <w:t xml:space="preserve"> in action, come to </w:t>
      </w:r>
      <w:r w:rsidRPr="00AD6E60">
        <w:rPr>
          <w:highlight w:val="yellow"/>
        </w:rPr>
        <w:t>[INSERT UPCOMING TIOS ACTIVITY OR UPCOMING PRODUCTION INFORMATION WITH TICKET INFORMATION]</w:t>
      </w:r>
      <w:r>
        <w:t>.</w:t>
      </w:r>
    </w:p>
    <w:p w14:paraId="5A7C7A15" w14:textId="77777777" w:rsidR="004D671B" w:rsidRDefault="004D671B" w:rsidP="004D671B"/>
    <w:p w14:paraId="00B799DD" w14:textId="77777777" w:rsidR="00AD6E60" w:rsidRDefault="00AD6E60" w:rsidP="004D671B"/>
    <w:p w14:paraId="13CB230F" w14:textId="77777777" w:rsidR="007E5C38" w:rsidRDefault="007E5C38" w:rsidP="004D671B"/>
    <w:p w14:paraId="46D5A2EE" w14:textId="22D7B6D0" w:rsidR="004D671B" w:rsidRDefault="004D671B" w:rsidP="004D671B">
      <w:r>
        <w:t xml:space="preserve">Theatre in Our Schools is jointly sponsored by the </w:t>
      </w:r>
      <w:hyperlink r:id="rId13" w:history="1">
        <w:r w:rsidRPr="00AD6E60">
          <w:rPr>
            <w:rStyle w:val="Hyperlink"/>
          </w:rPr>
          <w:t>American Alliance for Theatre &amp; Education (AATE)</w:t>
        </w:r>
      </w:hyperlink>
      <w:r>
        <w:t xml:space="preserve"> and the </w:t>
      </w:r>
      <w:hyperlink r:id="rId14" w:history="1">
        <w:r w:rsidRPr="00AD6E60">
          <w:rPr>
            <w:rStyle w:val="Hyperlink"/>
          </w:rPr>
          <w:t>Educational Theatre Association (</w:t>
        </w:r>
        <w:proofErr w:type="spellStart"/>
        <w:r w:rsidRPr="00AD6E60">
          <w:rPr>
            <w:rStyle w:val="Hyperlink"/>
          </w:rPr>
          <w:t>EdTA</w:t>
        </w:r>
        <w:proofErr w:type="spellEnd"/>
        <w:r w:rsidRPr="00AD6E60">
          <w:rPr>
            <w:rStyle w:val="Hyperlink"/>
          </w:rPr>
          <w:t>)</w:t>
        </w:r>
      </w:hyperlink>
      <w:r>
        <w:t xml:space="preserve">. For more information about TIOS, visit </w:t>
      </w:r>
      <w:hyperlink r:id="rId15" w:history="1">
        <w:r w:rsidRPr="00AD6E60">
          <w:rPr>
            <w:rStyle w:val="Hyperlink"/>
          </w:rPr>
          <w:t>schooltheatre.org/</w:t>
        </w:r>
        <w:proofErr w:type="spellStart"/>
        <w:r w:rsidRPr="00AD6E60">
          <w:rPr>
            <w:rStyle w:val="Hyperlink"/>
          </w:rPr>
          <w:t>tios</w:t>
        </w:r>
        <w:proofErr w:type="spellEnd"/>
      </w:hyperlink>
      <w:r>
        <w:t xml:space="preserve"> and follow #TheatreInOurSchools on social media.</w:t>
      </w:r>
    </w:p>
    <w:p w14:paraId="0CD8657F" w14:textId="77777777" w:rsidR="004D671B" w:rsidRDefault="004D671B" w:rsidP="004D671B"/>
    <w:p w14:paraId="64BA753A" w14:textId="77777777" w:rsidR="004D671B" w:rsidRPr="00AD6E60" w:rsidRDefault="004D671B" w:rsidP="004D671B">
      <w:pPr>
        <w:rPr>
          <w:b/>
          <w:bCs/>
        </w:rPr>
      </w:pPr>
      <w:r w:rsidRPr="00AD6E60">
        <w:rPr>
          <w:b/>
          <w:bCs/>
        </w:rPr>
        <w:lastRenderedPageBreak/>
        <w:t xml:space="preserve">About the Educational Theatre Association </w:t>
      </w:r>
    </w:p>
    <w:p w14:paraId="32284E92" w14:textId="0B89E1C1" w:rsidR="004D671B" w:rsidRDefault="000000D4" w:rsidP="004D671B">
      <w:pPr>
        <w:rPr>
          <w:shd w:val="clear" w:color="auto" w:fill="FFFFFF"/>
        </w:rPr>
      </w:pPr>
      <w:r w:rsidRPr="000000D4">
        <w:rPr>
          <w:shd w:val="clear" w:color="auto" w:fill="FFFFFF"/>
        </w:rPr>
        <w:t xml:space="preserve">The </w:t>
      </w:r>
      <w:hyperlink r:id="rId16" w:history="1">
        <w:r w:rsidRPr="000000D4">
          <w:rPr>
            <w:rStyle w:val="Hyperlink"/>
            <w:shd w:val="clear" w:color="auto" w:fill="FFFFFF"/>
          </w:rPr>
          <w:t>Educational Theatre Association</w:t>
        </w:r>
      </w:hyperlink>
      <w:r w:rsidRPr="000000D4">
        <w:rPr>
          <w:shd w:val="clear" w:color="auto" w:fill="FFFFFF"/>
        </w:rPr>
        <w:t xml:space="preserve">, home to the </w:t>
      </w:r>
      <w:hyperlink r:id="rId17" w:history="1">
        <w:r w:rsidRPr="000000D4">
          <w:rPr>
            <w:rStyle w:val="Hyperlink"/>
            <w:shd w:val="clear" w:color="auto" w:fill="FFFFFF"/>
          </w:rPr>
          <w:t>Educational Theatre Foundation</w:t>
        </w:r>
      </w:hyperlink>
      <w:r w:rsidRPr="000000D4">
        <w:rPr>
          <w:shd w:val="clear" w:color="auto" w:fill="FFFFFF"/>
        </w:rPr>
        <w:t xml:space="preserve"> and </w:t>
      </w:r>
      <w:hyperlink r:id="rId18" w:history="1">
        <w:r w:rsidRPr="000000D4">
          <w:rPr>
            <w:rStyle w:val="Hyperlink"/>
            <w:shd w:val="clear" w:color="auto" w:fill="FFFFFF"/>
          </w:rPr>
          <w:t>International Thespian Society</w:t>
        </w:r>
      </w:hyperlink>
      <w:r w:rsidRPr="000000D4">
        <w:rPr>
          <w:shd w:val="clear" w:color="auto" w:fill="FFFFFF"/>
        </w:rPr>
        <w:t xml:space="preserve">, is an international nonprofit whose mission is shaping lives through theatre education. The foundation provides essential financial support to enhance theatre education, expand access, and foster racial equity. The International Thespian Society, an honor society active in nearly 5,000 schools, has inducted 2.4 million students since 1929. Visit schooltheatre.org to learn how </w:t>
      </w:r>
      <w:proofErr w:type="spellStart"/>
      <w:r w:rsidRPr="000000D4">
        <w:rPr>
          <w:shd w:val="clear" w:color="auto" w:fill="FFFFFF"/>
        </w:rPr>
        <w:t>EdTA</w:t>
      </w:r>
      <w:proofErr w:type="spellEnd"/>
      <w:r w:rsidRPr="000000D4">
        <w:rPr>
          <w:shd w:val="clear" w:color="auto" w:fill="FFFFFF"/>
        </w:rPr>
        <w:t xml:space="preserve"> honors students, supports teachers, and influences public opinion that theatre education is essential for building life skills.</w:t>
      </w:r>
    </w:p>
    <w:p w14:paraId="06C05325" w14:textId="77777777" w:rsidR="000000D4" w:rsidRPr="000000D4" w:rsidRDefault="000000D4" w:rsidP="004D671B"/>
    <w:p w14:paraId="4F5B09FC" w14:textId="77777777" w:rsidR="004D671B" w:rsidRPr="00AD6E60" w:rsidRDefault="004D671B" w:rsidP="004D671B">
      <w:pPr>
        <w:rPr>
          <w:b/>
          <w:bCs/>
        </w:rPr>
      </w:pPr>
      <w:r w:rsidRPr="00AD6E60">
        <w:rPr>
          <w:b/>
          <w:bCs/>
        </w:rPr>
        <w:t>About the American Alliance for Theatre &amp; Education</w:t>
      </w:r>
    </w:p>
    <w:p w14:paraId="729AE54E" w14:textId="5947CF71" w:rsidR="004D671B" w:rsidRDefault="004D671B" w:rsidP="004D671B">
      <w:r>
        <w:t xml:space="preserve">The </w:t>
      </w:r>
      <w:hyperlink r:id="rId19" w:history="1">
        <w:r w:rsidRPr="00AD6E60">
          <w:rPr>
            <w:rStyle w:val="Hyperlink"/>
          </w:rPr>
          <w:t>American Alliance for Theatre &amp; Education (AATE)</w:t>
        </w:r>
      </w:hyperlink>
      <w:r>
        <w:t xml:space="preserve">, among the most recognized arts education organizations, works to ensure that every young person </w:t>
      </w:r>
      <w:proofErr w:type="gramStart"/>
      <w:r>
        <w:t>experiences</w:t>
      </w:r>
      <w:proofErr w:type="gramEnd"/>
      <w:r>
        <w:t xml:space="preserve"> quality theatre arts in their lives provided by proficient, talented artists and educators. Based in Washington, DC, AATE continues to advocate for arts education, serving as a national co-sponsor of Arts Advocacy Day on Capitol Hill and on the leadership team of the National Coalition for Core Arts Standards (NCCAS). AATE co-authored the National Standards for Theatre Education K-12, sits on the Arts Education Partnership steering committee as well as the Arts Education National Advisory Council, and serves on the editorial board of the Arts Education Policy Review.</w:t>
      </w:r>
    </w:p>
    <w:p w14:paraId="12FC8F30" w14:textId="48ECAD9C" w:rsidR="002901CE" w:rsidRPr="004D671B" w:rsidRDefault="002901CE" w:rsidP="004D671B"/>
    <w:sectPr w:rsidR="002901CE" w:rsidRPr="004D671B" w:rsidSect="003D17F7">
      <w:headerReference w:type="default" r:id="rId20"/>
      <w:footerReference w:type="default" r:id="rId21"/>
      <w:pgSz w:w="12240" w:h="15840" w:code="1"/>
      <w:pgMar w:top="1620" w:right="1440" w:bottom="189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F95BC" w14:textId="77777777" w:rsidR="001C02BE" w:rsidRDefault="001C02BE">
      <w:r>
        <w:separator/>
      </w:r>
    </w:p>
  </w:endnote>
  <w:endnote w:type="continuationSeparator" w:id="0">
    <w:p w14:paraId="4BFC68F7" w14:textId="77777777" w:rsidR="001C02BE" w:rsidRDefault="001C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Playfair Display">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7362" w14:textId="4D9B6DC3" w:rsidR="00BD7A9D" w:rsidRDefault="003D17F7">
    <w:pPr>
      <w:pStyle w:val="Footer"/>
    </w:pPr>
    <w:r>
      <w:rPr>
        <w:noProof/>
      </w:rPr>
      <mc:AlternateContent>
        <mc:Choice Requires="wps">
          <w:drawing>
            <wp:anchor distT="0" distB="0" distL="114300" distR="114300" simplePos="0" relativeHeight="251677184" behindDoc="0" locked="0" layoutInCell="1" allowOverlap="1" wp14:anchorId="24E1D1B3" wp14:editId="7DC90276">
              <wp:simplePos x="0" y="0"/>
              <wp:positionH relativeFrom="page">
                <wp:posOffset>3844290</wp:posOffset>
              </wp:positionH>
              <wp:positionV relativeFrom="page">
                <wp:posOffset>9651159</wp:posOffset>
              </wp:positionV>
              <wp:extent cx="3124862" cy="295910"/>
              <wp:effectExtent l="0" t="0" r="0" b="0"/>
              <wp:wrapNone/>
              <wp:docPr id="1899054548" name="Text Box 1"/>
              <wp:cNvGraphicFramePr/>
              <a:graphic xmlns:a="http://schemas.openxmlformats.org/drawingml/2006/main">
                <a:graphicData uri="http://schemas.microsoft.com/office/word/2010/wordprocessingShape">
                  <wps:wsp>
                    <wps:cNvSpPr txBox="1"/>
                    <wps:spPr>
                      <a:xfrm>
                        <a:off x="0" y="0"/>
                        <a:ext cx="3124862" cy="295910"/>
                      </a:xfrm>
                      <a:prstGeom prst="rect">
                        <a:avLst/>
                      </a:prstGeom>
                      <a:noFill/>
                      <a:ln w="6350">
                        <a:noFill/>
                      </a:ln>
                    </wps:spPr>
                    <wps:txbx>
                      <w:txbxContent>
                        <w:p w14:paraId="609D7A1A" w14:textId="23706420" w:rsidR="003D17F7" w:rsidRPr="003D17F7" w:rsidRDefault="003D17F7" w:rsidP="003D17F7">
                          <w:pPr>
                            <w:jc w:val="right"/>
                            <w:rPr>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4E1D1B3" id="_x0000_t202" coordsize="21600,21600" o:spt="202" path="m,l,21600r21600,l21600,xe">
              <v:stroke joinstyle="miter"/>
              <v:path gradientshapeok="t" o:connecttype="rect"/>
            </v:shapetype>
            <v:shape id="Text Box 1" o:spid="_x0000_s1027" type="#_x0000_t202" style="position:absolute;margin-left:302.7pt;margin-top:759.95pt;width:246.05pt;height:23.3pt;z-index:2516771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WmGwIAADMEAAAOAAAAZHJzL2Uyb0RvYy54bWysU11v2yAUfZ/U/4B4Xxy7SdZYcaq0VaZJ&#10;UVsprfpMMMSWMJcBiZ39+l1wvtTtadoLXLiX+3HOYXbfNYrshXU16IKmgyElQnMoa70t6Pvb8usd&#10;Jc4zXTIFWhT0IBy9n998mbUmFxlUoEphCSbRLm9NQSvvTZ4kjleiYW4ARmh0SrAN83i026S0rMXs&#10;jUqy4XCStGBLY4EL5/D2qXfSecwvpeD+RUonPFEFxd58XG1cN2FN5jOWby0zVc2PbbB/6KJhtcai&#10;51RPzDOys/UfqZqaW3Ag/YBDk4CUNRdxBpwmHX6aZl0xI+IsCI4zZ5jc/0vLn/dr82qJ7x6gQwID&#10;IK1xucPLME8nbRN27JSgHyE8nGETnSccL2/TbHQ3ySjh6Mum42kacU0ur411/ruAhgSjoBZpiWix&#10;/cp5rIihp5BQTMOyVipSozRpCzq5HQ/jg7MHXyiNDy+9Bst3m47U5dUcGygPOJ6Fnnln+LLGHlbM&#10;+VdmkWqcCOXrX3CRCrAWHC1KKrC//nYf4pEB9FLSonQK6n7umBWUqB8auZmmo1HQWjyMxt8yPNhr&#10;z+bao3fNI6A6U/wohkczxHt1MqWF5gNVvghV0cU0x9oF9Sfz0feCxl/CxWIRg1BdhvmVXhseUgdU&#10;A8Jv3Qez5kiDRwKf4SQyln9io4/t+VjsPMg6UhVw7lE9wo/KjAwef1GQ/vU5Rl3++vw3AAAA//8D&#10;AFBLAwQUAAYACAAAACEAVXVK2eMAAAAOAQAADwAAAGRycy9kb3ducmV2LnhtbEyPsU7DMBCGdyTe&#10;wTokNmq3wqFJ41RVpAoJwdDShc2J3SSqfQ6x2waeHmcq493/6b/v8vVoDbnowXcOBcxnDIjG2qkO&#10;GwGHz+3TEogPEpU0DrWAH+1hXdzf5TJT7oo7fdmHhsQS9JkU0IbQZ5T6utVW+pnrNcbs6AYrQxyH&#10;hqpBXmO5NXTBWEKt7DBeaGWvy1bXp/3ZCngrtx9yVy3s8teUr+/HTf99+OJCPD6MmxWQoMdwg2HS&#10;j+pQRKfKnVF5YgQkjD9HNAZ8nqZAJoSlLxxINe2ShAMtcvr/jeIPAAD//wMAUEsBAi0AFAAGAAgA&#10;AAAhALaDOJL+AAAA4QEAABMAAAAAAAAAAAAAAAAAAAAAAFtDb250ZW50X1R5cGVzXS54bWxQSwEC&#10;LQAUAAYACAAAACEAOP0h/9YAAACUAQAACwAAAAAAAAAAAAAAAAAvAQAAX3JlbHMvLnJlbHNQSwEC&#10;LQAUAAYACAAAACEA9ISlphsCAAAzBAAADgAAAAAAAAAAAAAAAAAuAgAAZHJzL2Uyb0RvYy54bWxQ&#10;SwECLQAUAAYACAAAACEAVXVK2eMAAAAOAQAADwAAAAAAAAAAAAAAAAB1BAAAZHJzL2Rvd25yZXYu&#10;eG1sUEsFBgAAAAAEAAQA8wAAAIUFAAAAAA==&#10;" filled="f" stroked="f" strokeweight=".5pt">
              <v:textbox>
                <w:txbxContent>
                  <w:p w14:paraId="609D7A1A" w14:textId="23706420" w:rsidR="003D17F7" w:rsidRPr="003D17F7" w:rsidRDefault="003D17F7" w:rsidP="003D17F7">
                    <w:pPr>
                      <w:jc w:val="right"/>
                      <w:rPr>
                        <w:color w:val="FFFFFF" w:themeColor="background1"/>
                        <w:sz w:val="16"/>
                        <w:szCs w:val="16"/>
                      </w:rPr>
                    </w:pPr>
                  </w:p>
                </w:txbxContent>
              </v:textbox>
              <w10:wrap anchorx="page" anchory="page"/>
            </v:shape>
          </w:pict>
        </mc:Fallback>
      </mc:AlternateContent>
    </w:r>
    <w:r>
      <w:rPr>
        <w:noProof/>
      </w:rPr>
      <w:drawing>
        <wp:anchor distT="0" distB="0" distL="114300" distR="114300" simplePos="0" relativeHeight="251673088" behindDoc="1" locked="0" layoutInCell="1" allowOverlap="1" wp14:anchorId="56AD69C1" wp14:editId="5ECEB6EB">
          <wp:simplePos x="0" y="0"/>
          <wp:positionH relativeFrom="margin">
            <wp:posOffset>2054860</wp:posOffset>
          </wp:positionH>
          <wp:positionV relativeFrom="page">
            <wp:posOffset>8910749</wp:posOffset>
          </wp:positionV>
          <wp:extent cx="1833880" cy="694055"/>
          <wp:effectExtent l="0" t="0" r="0" b="0"/>
          <wp:wrapNone/>
          <wp:docPr id="1600847544"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52356" name="Picture 2"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3880" cy="6940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8511" behindDoc="1" locked="0" layoutInCell="1" allowOverlap="1" wp14:anchorId="0C304F86" wp14:editId="76979A51">
              <wp:simplePos x="0" y="0"/>
              <wp:positionH relativeFrom="column">
                <wp:posOffset>-1079243</wp:posOffset>
              </wp:positionH>
              <wp:positionV relativeFrom="paragraph">
                <wp:posOffset>184012</wp:posOffset>
              </wp:positionV>
              <wp:extent cx="7950200" cy="664602"/>
              <wp:effectExtent l="57150" t="19050" r="50800" b="78740"/>
              <wp:wrapNone/>
              <wp:docPr id="10" name="Rectangle 10"/>
              <wp:cNvGraphicFramePr/>
              <a:graphic xmlns:a="http://schemas.openxmlformats.org/drawingml/2006/main">
                <a:graphicData uri="http://schemas.microsoft.com/office/word/2010/wordprocessingShape">
                  <wps:wsp>
                    <wps:cNvSpPr/>
                    <wps:spPr>
                      <a:xfrm>
                        <a:off x="0" y="0"/>
                        <a:ext cx="7950200" cy="664602"/>
                      </a:xfrm>
                      <a:prstGeom prst="rect">
                        <a:avLst/>
                      </a:prstGeom>
                      <a:solidFill>
                        <a:schemeClr val="tx2"/>
                      </a:solidFill>
                      <a:ln>
                        <a:noFill/>
                      </a:ln>
                    </wps:spPr>
                    <wps:style>
                      <a:lnRef idx="1">
                        <a:schemeClr val="accent1"/>
                      </a:lnRef>
                      <a:fillRef idx="3">
                        <a:schemeClr val="accent1"/>
                      </a:fillRef>
                      <a:effectRef idx="2">
                        <a:schemeClr val="accent1"/>
                      </a:effectRef>
                      <a:fontRef idx="minor">
                        <a:schemeClr val="lt1"/>
                      </a:fontRef>
                    </wps:style>
                    <wps:txbx>
                      <w:txbxContent>
                        <w:p w14:paraId="5715F7B5" w14:textId="5407862C" w:rsidR="009575A2" w:rsidRDefault="009575A2" w:rsidP="009575A2">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04F86" id="Rectangle 10" o:spid="_x0000_s1028" style="position:absolute;margin-left:-85pt;margin-top:14.5pt;width:626pt;height:52.35pt;z-index:-251667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3nAagIAAE0FAAAOAAAAZHJzL2Uyb0RvYy54bWysVEtrGzEQvhf6H4Tuzdqu4zQm62ASUgoh&#10;MU1KzrJWshe0GnUke9f99R1pH3bTQKD0Is1ovnnP6Oq6qQzbK/Ql2JyPz0acKSuhKO0m5z+e7z59&#10;4cwHYQthwKqcH5Tn14uPH65qN1cT2IIpFDIyYv28djnfhuDmWeblVlXCn4FTloQasBKBWNxkBYqa&#10;rFcmm4xGs6wGLByCVN7T620r5ItkX2slw6PWXgVmck6xhXRiOtfxzBZXYr5B4bal7MIQ/xBFJUpL&#10;TgdTtyIItsPyL1NVKRE86HAmocpA61KqlANlMx69yuZpK5xKuVBxvBvK5P+fWfmwf3IrpDLUzs89&#10;kTGLRmMVb4qPNalYh6FYqglM0uPF5fmIOsCZJNlsNp2NJrGa2VHboQ9fFVQsEjlHakaqkdjf+9BC&#10;e0h05sGUxV1pTGLiAKgbg2wvqHWh6Y3/gTI2Yi1ErdZgfMmOqSQqHIyKOGO/K83KgoIfp0DSlB2d&#10;CCmVDeMui4SOapqMD4qf31fs8FFVpQkclCfvKw8ayTPYMChXpQV8y4AZQtYtvq9Am3csQWjWDSWe&#10;81TF+LKG4rBChtBuhHfyrqQu3QsfVgJpBaixtNbhkQ5toM45dBRnW8Bfb71HPE0mSTmraaVy7n/u&#10;BCrOzDdLM3s5nk7jDiZmen4xIQZPJetTid1VN0CtH9MH4mQiIz6YntQI1Qtt/zJ6JZGwknznXAbs&#10;mZvQrjr9H1ItlwlGe+dEuLdPTvZzEKfwuXkR6LpRDTTkD9Cvn5i/mtgWGztkYbkLoMs0zse6dh2g&#10;nU0L0f0v8VM45RPq+AsufgMAAP//AwBQSwMEFAAGAAgAAAAhABk0gKXiAAAADAEAAA8AAABkcnMv&#10;ZG93bnJldi54bWxMj8FOwzAQRO9I/IO1SNxau6lo0xCnQkioQioHAge4ufHWjojtELtt+PtuT+W0&#10;s9rR7JtyPbqOHXGIbfASZlMBDH0TdOuNhM+Pl0kOLCblteqCRwl/GGFd3d6UqtDh5N/xWCfDKMTH&#10;QkmwKfUF57Gx6FSchh493fZhcCrROhiuB3WicNfxTIgFd6r19MGqHp8tNj/1wUkwaqvffr9zwx8W&#10;q83+63W7qW2U8v5ufHoElnBMVzNc8AkdKmLahYPXkXUSJrOloDJJQraieXGIPCO1IzWfL4FXJf9f&#10;ojoDAAD//wMAUEsBAi0AFAAGAAgAAAAhALaDOJL+AAAA4QEAABMAAAAAAAAAAAAAAAAAAAAAAFtD&#10;b250ZW50X1R5cGVzXS54bWxQSwECLQAUAAYACAAAACEAOP0h/9YAAACUAQAACwAAAAAAAAAAAAAA&#10;AAAvAQAAX3JlbHMvLnJlbHNQSwECLQAUAAYACAAAACEAiCd5wGoCAABNBQAADgAAAAAAAAAAAAAA&#10;AAAuAgAAZHJzL2Uyb0RvYy54bWxQSwECLQAUAAYACAAAACEAGTSApeIAAAAMAQAADwAAAAAAAAAA&#10;AAAAAADEBAAAZHJzL2Rvd25yZXYueG1sUEsFBgAAAAAEAAQA8wAAANMFAAAAAA==&#10;" fillcolor="#012169 [3215]" stroked="f">
              <v:shadow on="t" color="black" opacity="22937f" origin=",.5" offset="0,.63889mm"/>
              <v:textbox>
                <w:txbxContent>
                  <w:p w14:paraId="5715F7B5" w14:textId="5407862C" w:rsidR="009575A2" w:rsidRDefault="009575A2" w:rsidP="009575A2">
                    <w:pPr>
                      <w:jc w:val="right"/>
                    </w:pPr>
                  </w:p>
                </w:txbxContent>
              </v:textbox>
            </v:rect>
          </w:pict>
        </mc:Fallback>
      </mc:AlternateContent>
    </w:r>
    <w:r>
      <w:rPr>
        <w:noProof/>
      </w:rPr>
      <mc:AlternateContent>
        <mc:Choice Requires="wps">
          <w:drawing>
            <wp:anchor distT="0" distB="0" distL="114300" distR="114300" simplePos="0" relativeHeight="251672064" behindDoc="0" locked="0" layoutInCell="1" allowOverlap="1" wp14:anchorId="403DAC67" wp14:editId="25E0366C">
              <wp:simplePos x="0" y="0"/>
              <wp:positionH relativeFrom="column">
                <wp:posOffset>6148705</wp:posOffset>
              </wp:positionH>
              <wp:positionV relativeFrom="paragraph">
                <wp:posOffset>77899</wp:posOffset>
              </wp:positionV>
              <wp:extent cx="0" cy="552450"/>
              <wp:effectExtent l="57150" t="19050" r="76200" b="95250"/>
              <wp:wrapNone/>
              <wp:docPr id="63" name="Straight Connector 63"/>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BD9F1" id="Straight Connector 6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15pt,6.15pt" to="484.1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jsnAEAAJMDAAAOAAAAZHJzL2Uyb0RvYy54bWysU9uK2zAQfS/0H4TeGzuhKcXE2Ydd2pfS&#10;Lr18gFYexQLdGKmx8/cdTRKndAsLpS+yLnPOzDkz3t3N3okjYLYx9HK9aqWAoONgw6GXP75/ePNe&#10;ilxUGJSLAXp5gizv9q9f7abUwSaO0Q2AgkhC7qbUy7GU1DVN1iN4lVcxQaBHE9GrQkc8NAOqidi9&#10;azZt+66ZIg4Jo4ac6fbh/Cj3zG8M6PLFmAxFuF5SbYVX5PWprs1+p7oDqjRafSlD/UMVXtlASReq&#10;B1WU+In2GZW3GmOOpqx09E00xmpgDaRm3f6h5tuoErAWMienxab8/2j15+N9eESyYUq5y+kRq4rZ&#10;oK9fqk/MbNZpMQvmIvT5UtPtdrt5u2UfmxsuYS4fIXpRN710NlQZqlPHT7lQLgq9htDhlpl35eSg&#10;BrvwFYywA+XaMJqHAu4diqOidiqtIZR1bSHxcXSFGevcAmxfBl7iKxR4YBbw+mXwguDMMZQF7G2I&#10;+DeCMl9LNuf4qwNn3dWCpzicuCdsDXWeFV6mtI7W72eG3/6l/S8AAAD//wMAUEsDBBQABgAIAAAA&#10;IQCZ7MGD2gAAAAkBAAAPAAAAZHJzL2Rvd25yZXYueG1sTI/LTsMwEEX3SPyDNUjsqIMrRU2IUyEk&#10;JJY0sGDpxEMexA/ZbpP+PVN1Aat53Ks7Z6r9amZ2whBHZyU8bjJgaDunR9tL+Px4fdgBi0lZrWZn&#10;UcIZI+zr25tKldot9oCnJvWMQmwslYQhJV9yHrsBjYob59GS9u2CUYnG0HMd1ELhZuYiy3Ju1Gjp&#10;wqA8vgzY/TRHI+ErtJN4Oy9euClvismjeD+glPd36/MTsIRr+jPDBZ/QoSam1h2tjmyWUOS7LVlJ&#10;EFTJcF201BRb4HXF/39Q/wIAAP//AwBQSwECLQAUAAYACAAAACEAtoM4kv4AAADhAQAAEwAAAAAA&#10;AAAAAAAAAAAAAAAAW0NvbnRlbnRfVHlwZXNdLnhtbFBLAQItABQABgAIAAAAIQA4/SH/1gAAAJQB&#10;AAALAAAAAAAAAAAAAAAAAC8BAABfcmVscy8ucmVsc1BLAQItABQABgAIAAAAIQAZrDjsnAEAAJMD&#10;AAAOAAAAAAAAAAAAAAAAAC4CAABkcnMvZTJvRG9jLnhtbFBLAQItABQABgAIAAAAIQCZ7MGD2gAA&#10;AAkBAAAPAAAAAAAAAAAAAAAAAPYDAABkcnMvZG93bnJldi54bWxQSwUGAAAAAAQABADzAAAA/QQA&#10;AAAA&#10;" strokecolor="#58c8e7 [3204]" strokeweight="2pt">
              <v:shadow on="t" color="black" opacity="24903f" origin=",.5" offset="0,.55556mm"/>
            </v:line>
          </w:pict>
        </mc:Fallback>
      </mc:AlternateContent>
    </w:r>
    <w:r>
      <w:rPr>
        <w:noProof/>
      </w:rPr>
      <mc:AlternateContent>
        <mc:Choice Requires="wps">
          <w:drawing>
            <wp:anchor distT="0" distB="0" distL="114300" distR="114300" simplePos="0" relativeHeight="251676160" behindDoc="0" locked="0" layoutInCell="1" allowOverlap="1" wp14:anchorId="7F4C778F" wp14:editId="5D6152F0">
              <wp:simplePos x="0" y="0"/>
              <wp:positionH relativeFrom="column">
                <wp:posOffset>6162040</wp:posOffset>
              </wp:positionH>
              <wp:positionV relativeFrom="paragraph">
                <wp:posOffset>202994</wp:posOffset>
              </wp:positionV>
              <wp:extent cx="464820" cy="308610"/>
              <wp:effectExtent l="0" t="0" r="0" b="34290"/>
              <wp:wrapNone/>
              <wp:docPr id="62" name="Rectangle 62"/>
              <wp:cNvGraphicFramePr/>
              <a:graphic xmlns:a="http://schemas.openxmlformats.org/drawingml/2006/main">
                <a:graphicData uri="http://schemas.microsoft.com/office/word/2010/wordprocessingShape">
                  <wps:wsp>
                    <wps:cNvSpPr/>
                    <wps:spPr>
                      <a:xfrm>
                        <a:off x="0" y="0"/>
                        <a:ext cx="464820" cy="30861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14:paraId="4C2C389E" w14:textId="77777777" w:rsidR="00F33DF7" w:rsidRPr="003D17F7" w:rsidRDefault="00F33DF7" w:rsidP="00F33DF7">
                          <w:pPr>
                            <w:rPr>
                              <w:color w:val="FFFFFF" w:themeColor="background1"/>
                              <w:sz w:val="16"/>
                              <w:szCs w:val="16"/>
                            </w:rPr>
                          </w:pPr>
                          <w:r w:rsidRPr="003D17F7">
                            <w:rPr>
                              <w:color w:val="FFFFFF" w:themeColor="background1"/>
                              <w:sz w:val="16"/>
                              <w:szCs w:val="16"/>
                            </w:rPr>
                            <w:fldChar w:fldCharType="begin"/>
                          </w:r>
                          <w:r w:rsidRPr="003D17F7">
                            <w:rPr>
                              <w:color w:val="FFFFFF" w:themeColor="background1"/>
                              <w:sz w:val="16"/>
                              <w:szCs w:val="16"/>
                            </w:rPr>
                            <w:instrText xml:space="preserve"> PAGE   \* MERGEFORMAT </w:instrText>
                          </w:r>
                          <w:r w:rsidRPr="003D17F7">
                            <w:rPr>
                              <w:color w:val="FFFFFF" w:themeColor="background1"/>
                              <w:sz w:val="16"/>
                              <w:szCs w:val="16"/>
                            </w:rPr>
                            <w:fldChar w:fldCharType="separate"/>
                          </w:r>
                          <w:r w:rsidRPr="003D17F7">
                            <w:rPr>
                              <w:noProof/>
                              <w:color w:val="FFFFFF" w:themeColor="background1"/>
                              <w:sz w:val="16"/>
                              <w:szCs w:val="16"/>
                            </w:rPr>
                            <w:t>1</w:t>
                          </w:r>
                          <w:r w:rsidRPr="003D17F7">
                            <w:rPr>
                              <w:noProof/>
                              <w:color w:val="FFFFFF" w:themeColor="background1"/>
                              <w:sz w:val="16"/>
                              <w:szCs w:val="16"/>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4C778F" id="Rectangle 62" o:spid="_x0000_s1029" style="position:absolute;margin-left:485.2pt;margin-top:16pt;width:36.6pt;height:24.3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TJXgIAACQFAAAOAAAAZHJzL2Uyb0RvYy54bWysVN9r2zAQfh/sfxB6Xx2nWdeFOCWkZAxK&#10;W9qOPiuylBhknXZSYmd//U5y7HRdoTD2Ykv3+777TrOrtjZsr9BXYAuen404U1ZCWdlNwX88rT5d&#10;cuaDsKUwYFXBD8rzq/nHD7PGTdUYtmBKhYyCWD9tXMG3Ibhplnm5VbXwZ+CUJaUGrEWgK26yEkVD&#10;0WuTjUeji6wBLB2CVN6T9LpT8nmKr7WS4U5rrwIzBafaQvpi+q7jN5vPxHSDwm0reSxD/EMVtags&#10;JR1CXYsg2A6rv0LVlUTwoMOZhDoDrSupUg/UTT561c3jVjiVeiFwvBtg8v8vrLzdP7p7JBga56ee&#10;jrGLVmMd/1QfaxNYhwEs1QYmSTi5mFyOCVJJqvPR5UWewMxOzg59+KagZvFQcKRZJIjE/sYHSkim&#10;vUnMZWFVGZPmYewfAjKMkuxUYTqFg1HRztgHpVlVUk15SpDIo5YG2V7Q2IWUyoY8jjpFIuvopinb&#10;4Hj+vuPRPrqqRKzBefy+8+CRMoMNg3NdWcC3ApihZN3Z9wh0fUcIQrtuqXHCPzYXJWsoD/fIEDqi&#10;eydXFaF/I3y4F0jMpoHRtoY7+mgDTcHheOJsC/jrLXm0J8KRlrOGNqXg/udOoOLMfLdExa/5ZBJX&#10;K10mn79EUuBLzfqlxu7qJdBUcnoXnEzHaB9Mf9QI9TMt9SJmJZWwknIXXAbsL8vQbTA9C1ItFsmM&#10;1smJcGMfnex5ENn11D4LdEcKBuLuLfRbJaavmNjZxglZWOwC6CrR9ITrcQK0iolKx2cj7vrLe7I6&#10;PW7z3wAAAP//AwBQSwMEFAAGAAgAAAAhADoI5QngAAAACgEAAA8AAABkcnMvZG93bnJldi54bWxM&#10;j0FOwzAQRfdI3MEaJHbUJq1CE+JULVIrsUBA6QEm8TRJie3Idptwe9wVLEfz9P/7xWrSPbuQ8501&#10;Eh5nAhiZ2qrONBIOX9uHJTAf0CjsrSEJP+RhVd7eFJgrO5pPuuxDw2KI8TlKaEMYcs593ZJGP7MD&#10;mfg7WqcxxNM1XDkcY7jueSJEyjV2Jja0ONBLS/X3/qwlEG5272OzfTsdMEtOr0eXfewqKe/vpvUz&#10;sEBT+IPhqh/VoYxOlT0b5VkvIXsSi4hKmCdx0xUQi3kKrJKwFCnwsuD/J5S/AAAA//8DAFBLAQIt&#10;ABQABgAIAAAAIQC2gziS/gAAAOEBAAATAAAAAAAAAAAAAAAAAAAAAABbQ29udGVudF9UeXBlc10u&#10;eG1sUEsBAi0AFAAGAAgAAAAhADj9If/WAAAAlAEAAAsAAAAAAAAAAAAAAAAALwEAAF9yZWxzLy5y&#10;ZWxzUEsBAi0AFAAGAAgAAAAhAFrK5MleAgAAJAUAAA4AAAAAAAAAAAAAAAAALgIAAGRycy9lMm9E&#10;b2MueG1sUEsBAi0AFAAGAAgAAAAhADoI5QngAAAACgEAAA8AAAAAAAAAAAAAAAAAuAQAAGRycy9k&#10;b3ducmV2LnhtbFBLBQYAAAAABAAEAPMAAADFBQAAAAA=&#10;" filled="f" stroked="f">
              <v:shadow on="t" color="black" opacity="22937f" origin=",.5" offset="0,.63889mm"/>
              <v:textbox>
                <w:txbxContent>
                  <w:p w14:paraId="4C2C389E" w14:textId="77777777" w:rsidR="00F33DF7" w:rsidRPr="003D17F7" w:rsidRDefault="00F33DF7" w:rsidP="00F33DF7">
                    <w:pPr>
                      <w:rPr>
                        <w:color w:val="FFFFFF" w:themeColor="background1"/>
                        <w:sz w:val="16"/>
                        <w:szCs w:val="16"/>
                      </w:rPr>
                    </w:pPr>
                    <w:r w:rsidRPr="003D17F7">
                      <w:rPr>
                        <w:color w:val="FFFFFF" w:themeColor="background1"/>
                        <w:sz w:val="16"/>
                        <w:szCs w:val="16"/>
                      </w:rPr>
                      <w:fldChar w:fldCharType="begin"/>
                    </w:r>
                    <w:r w:rsidRPr="003D17F7">
                      <w:rPr>
                        <w:color w:val="FFFFFF" w:themeColor="background1"/>
                        <w:sz w:val="16"/>
                        <w:szCs w:val="16"/>
                      </w:rPr>
                      <w:instrText xml:space="preserve"> PAGE   \* MERGEFORMAT </w:instrText>
                    </w:r>
                    <w:r w:rsidRPr="003D17F7">
                      <w:rPr>
                        <w:color w:val="FFFFFF" w:themeColor="background1"/>
                        <w:sz w:val="16"/>
                        <w:szCs w:val="16"/>
                      </w:rPr>
                      <w:fldChar w:fldCharType="separate"/>
                    </w:r>
                    <w:r w:rsidRPr="003D17F7">
                      <w:rPr>
                        <w:noProof/>
                        <w:color w:val="FFFFFF" w:themeColor="background1"/>
                        <w:sz w:val="16"/>
                        <w:szCs w:val="16"/>
                      </w:rPr>
                      <w:t>1</w:t>
                    </w:r>
                    <w:r w:rsidRPr="003D17F7">
                      <w:rPr>
                        <w:noProof/>
                        <w:color w:val="FFFFFF" w:themeColor="background1"/>
                        <w:sz w:val="16"/>
                        <w:szCs w:val="16"/>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5F668" w14:textId="77777777" w:rsidR="001C02BE" w:rsidRDefault="001C02BE">
      <w:r>
        <w:separator/>
      </w:r>
    </w:p>
  </w:footnote>
  <w:footnote w:type="continuationSeparator" w:id="0">
    <w:p w14:paraId="17EBA114" w14:textId="77777777" w:rsidR="001C02BE" w:rsidRDefault="001C02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71FD" w14:textId="69E9DD21" w:rsidR="00D23C9A" w:rsidRDefault="0036764E">
    <w:pPr>
      <w:jc w:val="center"/>
    </w:pPr>
    <w:r>
      <w:rPr>
        <w:noProof/>
      </w:rPr>
      <mc:AlternateContent>
        <mc:Choice Requires="wps">
          <w:drawing>
            <wp:anchor distT="0" distB="0" distL="114300" distR="114300" simplePos="0" relativeHeight="251649536" behindDoc="0" locked="0" layoutInCell="1" allowOverlap="1" wp14:anchorId="49F244F8" wp14:editId="179D5B4B">
              <wp:simplePos x="0" y="0"/>
              <wp:positionH relativeFrom="column">
                <wp:posOffset>-965200</wp:posOffset>
              </wp:positionH>
              <wp:positionV relativeFrom="paragraph">
                <wp:posOffset>-194733</wp:posOffset>
              </wp:positionV>
              <wp:extent cx="6151033" cy="583565"/>
              <wp:effectExtent l="0" t="0" r="2540" b="6985"/>
              <wp:wrapNone/>
              <wp:docPr id="4" name="Rectangle 4"/>
              <wp:cNvGraphicFramePr/>
              <a:graphic xmlns:a="http://schemas.openxmlformats.org/drawingml/2006/main">
                <a:graphicData uri="http://schemas.microsoft.com/office/word/2010/wordprocessingShape">
                  <wps:wsp>
                    <wps:cNvSpPr/>
                    <wps:spPr>
                      <a:xfrm>
                        <a:off x="0" y="0"/>
                        <a:ext cx="6151033" cy="583565"/>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955800" id="Rectangle 4" o:spid="_x0000_s1026" style="position:absolute;margin-left:-76pt;margin-top:-15.35pt;width:484.35pt;height:45.9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A1FZAIAAEkFAAAOAAAAZHJzL2Uyb0RvYy54bWysVF9r2zAQfx/sOwi9r46TputCnRJaOgal&#10;DWtHn1VZagSyTjspcbJPv5PsOFlXKIy9SHe63/2/08XltrFsozAYcBUvT0acKSehNu6l4j8ebz6d&#10;cxaicLWw4FTFdyrwy/nHDxetn6kxrMDWChkZcWHW+oqvYvSzoghypRoRTsArR0IN2IhILL4UNYqW&#10;rDe2GI9GZ0ULWHsEqUKg1+tOyOfZvtZKxnutg4rMVpxii/nEfD6ns5hfiNkLCr8ysg9D/EMUjTCO&#10;nA6mrkUUbI3mL1ONkQgBdDyR0BSgtZEq50DZlKNX2TyshFc5FypO8EOZwv8zK+82D36JVIbWh1kg&#10;MmWx1dikm+Jj21ys3VAstY1M0uNZOS1HkwlnkmTT88n0bJqqWRy0PYb4VUHDElFxpGbkGonNbYgd&#10;dA9JzgJYU98YazOTBkBdWWQbQa2L23Fv/A+UdQnrIGl1BrsXlTvfezkklqm4syppWfddaWZqSqXM&#10;YeWZO7gUUioXy95tRic1Ta4Gxcn7ij0+qXZRDcrj95UHjewZXByUG+MA3zJgh5B1h6eWHOWdyGeo&#10;d0tkCN02BC9vDHXoVoS4FEjjT4tCKx3v6dAW2opDT3G2Avz11nvC01SSlLOW1qni4edaoOLMfnM0&#10;r1/K09O0f5k5nX4eE4PHkudjiVs3V0BtL+nz8DKTCR/tntQIzRNt/iJ5JZFwknxXXEbcM1exW3P6&#10;O6RaLDKMds6LeOsevNx3PU3g4/ZJoO/HNNKA38F+9cTs1bR22NQPB4t1BG3yKB/q2teb9jUvQ/+3&#10;pA/hmM+oww84/w0AAP//AwBQSwMEFAAGAAgAAAAhAIYaJ4zfAAAACwEAAA8AAABkcnMvZG93bnJl&#10;di54bWxMj81OwzAQhO9IvIO1SNxa50eEKsSpoAgh0UsJPMA2XpKIeF1itw1vz3KC24x2NPtNtZ7d&#10;qE40hcGzgXSZgCJuvR24M/D+9rRYgQoR2eLomQx8U4B1fXlRYWn9mV/p1MROSQmHEg30MR5KrUPb&#10;k8Ow9AdiuX34yWEUO3XaTniWcjfqLEkK7XBg+dDjgTY9tZ/N0RnYWsSXh3yT87adnumxH3bDV2PM&#10;9dV8fwcq0hz/wvCLL+hQC9PeH9kGNRpYpDeZjImi8uQWlERWaSFib6BIM9B1pf9vqH8AAAD//wMA&#10;UEsBAi0AFAAGAAgAAAAhALaDOJL+AAAA4QEAABMAAAAAAAAAAAAAAAAAAAAAAFtDb250ZW50X1R5&#10;cGVzXS54bWxQSwECLQAUAAYACAAAACEAOP0h/9YAAACUAQAACwAAAAAAAAAAAAAAAAAvAQAAX3Jl&#10;bHMvLnJlbHNQSwECLQAUAAYACAAAACEAfdwNRWQCAABJBQAADgAAAAAAAAAAAAAAAAAuAgAAZHJz&#10;L2Uyb0RvYy54bWxQSwECLQAUAAYACAAAACEAhhonjN8AAAALAQAADwAAAAAAAAAAAAAAAAC+BAAA&#10;ZHJzL2Rvd25yZXYueG1sUEsFBgAAAAAEAAQA8wAAAMoFAAAAAA==&#10;" fillcolor="#012169 [3215]" stroked="f"/>
          </w:pict>
        </mc:Fallback>
      </mc:AlternateContent>
    </w:r>
    <w:r w:rsidR="006F1BFB">
      <w:rPr>
        <w:noProof/>
      </w:rPr>
      <w:drawing>
        <wp:anchor distT="0" distB="0" distL="114300" distR="114300" simplePos="0" relativeHeight="251647486" behindDoc="1" locked="0" layoutInCell="1" allowOverlap="1" wp14:anchorId="72103DC5" wp14:editId="29513150">
          <wp:simplePos x="0" y="0"/>
          <wp:positionH relativeFrom="page">
            <wp:posOffset>6127115</wp:posOffset>
          </wp:positionH>
          <wp:positionV relativeFrom="topMargin">
            <wp:posOffset>292100</wp:posOffset>
          </wp:positionV>
          <wp:extent cx="1207034" cy="495300"/>
          <wp:effectExtent l="0" t="0" r="0" b="0"/>
          <wp:wrapNone/>
          <wp:docPr id="45158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26746" name="Picture 1"/>
                  <pic:cNvPicPr/>
                </pic:nvPicPr>
                <pic:blipFill rotWithShape="1">
                  <a:blip r:embed="rId1">
                    <a:extLst>
                      <a:ext uri="{28A0092B-C50C-407E-A947-70E740481C1C}">
                        <a14:useLocalDpi xmlns:a14="http://schemas.microsoft.com/office/drawing/2010/main" val="0"/>
                      </a:ext>
                    </a:extLst>
                  </a:blip>
                  <a:srcRect t="12836" b="14417"/>
                  <a:stretch/>
                </pic:blipFill>
                <pic:spPr bwMode="auto">
                  <a:xfrm>
                    <a:off x="0" y="0"/>
                    <a:ext cx="1207034" cy="49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1C2E">
      <w:rPr>
        <w:noProof/>
      </w:rPr>
      <mc:AlternateContent>
        <mc:Choice Requires="wps">
          <w:drawing>
            <wp:anchor distT="0" distB="0" distL="114300" distR="114300" simplePos="0" relativeHeight="251661824" behindDoc="0" locked="0" layoutInCell="1" allowOverlap="1" wp14:anchorId="27B27B19" wp14:editId="28CFE8F2">
              <wp:simplePos x="0" y="0"/>
              <wp:positionH relativeFrom="column">
                <wp:posOffset>-464820</wp:posOffset>
              </wp:positionH>
              <wp:positionV relativeFrom="page">
                <wp:posOffset>327660</wp:posOffset>
              </wp:positionV>
              <wp:extent cx="5318760" cy="47244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5318760" cy="472440"/>
                      </a:xfrm>
                      <a:prstGeom prst="rect">
                        <a:avLst/>
                      </a:prstGeom>
                      <a:noFill/>
                      <a:ln w="6350">
                        <a:noFill/>
                      </a:ln>
                    </wps:spPr>
                    <wps:txbx>
                      <w:txbxContent>
                        <w:p w14:paraId="14C9968B" w14:textId="365B6433" w:rsidR="00971C2E" w:rsidRPr="00971C2E" w:rsidRDefault="00971C2E" w:rsidP="00971C2E">
                          <w:pPr>
                            <w:pStyle w:val="EdTADocument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B27B19" id="_x0000_t202" coordsize="21600,21600" o:spt="202" path="m,l,21600r21600,l21600,xe">
              <v:stroke joinstyle="miter"/>
              <v:path gradientshapeok="t" o:connecttype="rect"/>
            </v:shapetype>
            <v:shape id="Text Box 2" o:spid="_x0000_s1026" type="#_x0000_t202" style="position:absolute;left:0;text-align:left;margin-left:-36.6pt;margin-top:25.8pt;width:418.8pt;height:37.2pt;z-index:2516618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8bFwIAACwEAAAOAAAAZHJzL2Uyb0RvYy54bWysU01vGyEQvVfqf0Dc67Ud20lWXkduIleV&#10;rCSSU+WMWfCuBAwF7F3313dg1x9Ke6p6gYE3zMd7w/yh1YochPM1mIKOBkNKhOFQ1mZX0B9vqy93&#10;lPjATMkUGFHQo/D0YfH507yxuRhDBaoUjmAQ4/PGFrQKweZZ5nklNPMDsMIgKMFpFvDodlnpWIPR&#10;tcrGw+Esa8CV1gEX3uPtUwfSRYovpeDhRUovAlEFxdpCWl1at3HNFnOW7xyzVc37Mtg/VKFZbTDp&#10;OdQTC4zsXf1HKF1zBx5kGHDQGUhZc5F6wG5Gww/dbCpmReoFyfH2TJP/f2H582FjXx0J7VdoUcBI&#10;SGN97vEy9tNKp+OOlRLEkcLjmTbRBsLxcnozurudIcQRm9yOJ5PEa3Z5bZ0P3wRoEo2COpQlscUO&#10;ax8wI7qeXGIyA6taqSSNMqQp6OxmOkwPzgi+UAYfXmqNVmi3bd/AFsoj9uWgk9xbvqox+Zr58Moc&#10;aoz14tyGF1ykAkwCvUVJBe7X3+6jP1KPKCUNzkxB/c89c4IS9d2gKPej2DoJ6TCZ3o7x4K6R7TVi&#10;9voRcCxH+EMsT2b0D+pkSgf6Hcd7GbMixAzH3AUNJ/MxdJOM34OL5TI54VhZFtZmY3kMHemM1L61&#10;78zZnv+Ayj3DabpY/kGGzrcTYrkPIOukUSS4Y7XnHUcySdd/nzjz1+fkdfnki98AAAD//wMAUEsD&#10;BBQABgAIAAAAIQAax2XX4gAAAAoBAAAPAAAAZHJzL2Rvd25yZXYueG1sTI9BT8JAEIXvJv6HzZh4&#10;gy0VCindEtKEmBg9gFy8bbtD29Cdrd0Fqr/e8aTHyfvy3jfZZrSduOLgW0cKZtMIBFLlTEu1guP7&#10;brIC4YMmoztHqOALPWzy+7tMp8bdaI/XQ6gFl5BPtYImhD6V0lcNWu2nrkfi7OQGqwOfQy3NoG9c&#10;bjsZR1EirW6JFxrdY9FgdT5crIKXYvem92VsV99d8fx62vafx4+FUo8P43YNIuAY/mD41Wd1yNmp&#10;dBcyXnQKJsunmFEFi1kCgoFlMp+DKJmMkwhknsn/L+Q/AAAA//8DAFBLAQItABQABgAIAAAAIQC2&#10;gziS/gAAAOEBAAATAAAAAAAAAAAAAAAAAAAAAABbQ29udGVudF9UeXBlc10ueG1sUEsBAi0AFAAG&#10;AAgAAAAhADj9If/WAAAAlAEAAAsAAAAAAAAAAAAAAAAALwEAAF9yZWxzLy5yZWxzUEsBAi0AFAAG&#10;AAgAAAAhABISfxsXAgAALAQAAA4AAAAAAAAAAAAAAAAALgIAAGRycy9lMm9Eb2MueG1sUEsBAi0A&#10;FAAGAAgAAAAhABrHZdfiAAAACgEAAA8AAAAAAAAAAAAAAAAAcQQAAGRycy9kb3ducmV2LnhtbFBL&#10;BQYAAAAABAAEAPMAAACABQAAAAA=&#10;" filled="f" stroked="f" strokeweight=".5pt">
              <v:textbox>
                <w:txbxContent>
                  <w:p w14:paraId="14C9968B" w14:textId="365B6433" w:rsidR="00971C2E" w:rsidRPr="00971C2E" w:rsidRDefault="00971C2E" w:rsidP="00971C2E">
                    <w:pPr>
                      <w:pStyle w:val="EdTADocumentTitle"/>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ED26BA"/>
    <w:multiLevelType w:val="multilevel"/>
    <w:tmpl w:val="FB547FD8"/>
    <w:lvl w:ilvl="0">
      <w:start w:val="1"/>
      <w:numFmt w:val="bullet"/>
      <w:pStyle w:val="EdTABulletLis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8B1EC1"/>
    <w:multiLevelType w:val="multilevel"/>
    <w:tmpl w:val="EF3C5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400634A"/>
    <w:multiLevelType w:val="multilevel"/>
    <w:tmpl w:val="E1702C36"/>
    <w:lvl w:ilvl="0">
      <w:start w:val="1"/>
      <w:numFmt w:val="decimal"/>
      <w:pStyle w:val="EdTANumberLis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9996483">
    <w:abstractNumId w:val="2"/>
  </w:num>
  <w:num w:numId="2" w16cid:durableId="1960381229">
    <w:abstractNumId w:val="1"/>
  </w:num>
  <w:num w:numId="3" w16cid:durableId="848301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2BE"/>
    <w:rsid w:val="000000D4"/>
    <w:rsid w:val="000205F0"/>
    <w:rsid w:val="00095CD1"/>
    <w:rsid w:val="00105C1A"/>
    <w:rsid w:val="00125782"/>
    <w:rsid w:val="001421BC"/>
    <w:rsid w:val="001A4FB4"/>
    <w:rsid w:val="001C02BE"/>
    <w:rsid w:val="001C4C9C"/>
    <w:rsid w:val="002901CE"/>
    <w:rsid w:val="002A4101"/>
    <w:rsid w:val="002C71E1"/>
    <w:rsid w:val="002F3995"/>
    <w:rsid w:val="0033199C"/>
    <w:rsid w:val="0036764E"/>
    <w:rsid w:val="00393BE9"/>
    <w:rsid w:val="003A37E3"/>
    <w:rsid w:val="003D0E60"/>
    <w:rsid w:val="003D17F7"/>
    <w:rsid w:val="00470E46"/>
    <w:rsid w:val="00480BA4"/>
    <w:rsid w:val="004C5A1B"/>
    <w:rsid w:val="004D671B"/>
    <w:rsid w:val="004F532C"/>
    <w:rsid w:val="00515E77"/>
    <w:rsid w:val="0058760F"/>
    <w:rsid w:val="005C6B03"/>
    <w:rsid w:val="005F4909"/>
    <w:rsid w:val="006933D5"/>
    <w:rsid w:val="006A04E3"/>
    <w:rsid w:val="006A7B18"/>
    <w:rsid w:val="006F1BFB"/>
    <w:rsid w:val="007E1F97"/>
    <w:rsid w:val="007E5C38"/>
    <w:rsid w:val="0083435C"/>
    <w:rsid w:val="009575A2"/>
    <w:rsid w:val="00971C2E"/>
    <w:rsid w:val="009B5ED4"/>
    <w:rsid w:val="009D0C06"/>
    <w:rsid w:val="009E0B4F"/>
    <w:rsid w:val="00A50D48"/>
    <w:rsid w:val="00A62DAE"/>
    <w:rsid w:val="00AB2076"/>
    <w:rsid w:val="00AD6E60"/>
    <w:rsid w:val="00AF1127"/>
    <w:rsid w:val="00B050A6"/>
    <w:rsid w:val="00B125E7"/>
    <w:rsid w:val="00B34E4E"/>
    <w:rsid w:val="00B64220"/>
    <w:rsid w:val="00B73D0B"/>
    <w:rsid w:val="00B97B0F"/>
    <w:rsid w:val="00BA0EE4"/>
    <w:rsid w:val="00BD7A9D"/>
    <w:rsid w:val="00BF7119"/>
    <w:rsid w:val="00C044CC"/>
    <w:rsid w:val="00C74B23"/>
    <w:rsid w:val="00D10C20"/>
    <w:rsid w:val="00D23C9A"/>
    <w:rsid w:val="00D23D9B"/>
    <w:rsid w:val="00D71F10"/>
    <w:rsid w:val="00DA3BEC"/>
    <w:rsid w:val="00EC7B70"/>
    <w:rsid w:val="00EE2685"/>
    <w:rsid w:val="00EF6435"/>
    <w:rsid w:val="00F33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AC2D6FE"/>
  <w15:docId w15:val="{5DBCC9BC-6070-40C7-A1B4-27810C269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1B"/>
    <w:pPr>
      <w:spacing w:before="0" w:after="0" w:line="280" w:lineRule="exact"/>
    </w:pPr>
    <w:rPr>
      <w:rFonts w:ascii="Arial" w:eastAsia="Arial" w:hAnsi="Arial" w:cs="Arial"/>
      <w:sz w:val="22"/>
      <w:szCs w:val="22"/>
      <w:lang w:val="en"/>
    </w:rPr>
  </w:style>
  <w:style w:type="paragraph" w:styleId="Heading1">
    <w:name w:val="heading 1"/>
    <w:basedOn w:val="Normal"/>
    <w:next w:val="Normal"/>
    <w:link w:val="Heading1Char"/>
    <w:uiPriority w:val="9"/>
    <w:qFormat/>
    <w:rsid w:val="006A04E3"/>
    <w:pPr>
      <w:pBdr>
        <w:top w:val="single" w:sz="24" w:space="0" w:color="58C8E7" w:themeColor="accent1"/>
        <w:left w:val="single" w:sz="24" w:space="0" w:color="58C8E7" w:themeColor="accent1"/>
        <w:bottom w:val="single" w:sz="24" w:space="0" w:color="58C8E7" w:themeColor="accent1"/>
        <w:right w:val="single" w:sz="24" w:space="0" w:color="58C8E7" w:themeColor="accent1"/>
      </w:pBdr>
      <w:shd w:val="clear" w:color="auto" w:fill="58C8E7" w:themeFill="accent1"/>
      <w:spacing w:before="100" w:line="276" w:lineRule="auto"/>
      <w:outlineLvl w:val="0"/>
    </w:pPr>
    <w:rPr>
      <w:rFonts w:asciiTheme="minorHAnsi" w:eastAsiaTheme="minorEastAsia" w:hAnsiTheme="minorHAnsi" w:cstheme="minorBidi"/>
      <w:caps/>
      <w:color w:val="FFFFFF" w:themeColor="background1"/>
      <w:spacing w:val="15"/>
      <w:lang w:val="en-GB"/>
    </w:rPr>
  </w:style>
  <w:style w:type="paragraph" w:styleId="Heading2">
    <w:name w:val="heading 2"/>
    <w:basedOn w:val="Normal"/>
    <w:next w:val="Normal"/>
    <w:link w:val="Heading2Char"/>
    <w:uiPriority w:val="9"/>
    <w:semiHidden/>
    <w:unhideWhenUsed/>
    <w:qFormat/>
    <w:rsid w:val="006A04E3"/>
    <w:pPr>
      <w:pBdr>
        <w:top w:val="single" w:sz="24" w:space="0" w:color="DDF3FA" w:themeColor="accent1" w:themeTint="33"/>
        <w:left w:val="single" w:sz="24" w:space="0" w:color="DDF3FA" w:themeColor="accent1" w:themeTint="33"/>
        <w:bottom w:val="single" w:sz="24" w:space="0" w:color="DDF3FA" w:themeColor="accent1" w:themeTint="33"/>
        <w:right w:val="single" w:sz="24" w:space="0" w:color="DDF3FA" w:themeColor="accent1" w:themeTint="33"/>
      </w:pBdr>
      <w:shd w:val="clear" w:color="auto" w:fill="DDF3FA" w:themeFill="accent1" w:themeFillTint="33"/>
      <w:spacing w:before="100" w:line="276" w:lineRule="auto"/>
      <w:outlineLvl w:val="1"/>
    </w:pPr>
    <w:rPr>
      <w:rFonts w:asciiTheme="minorHAnsi" w:eastAsiaTheme="minorEastAsia" w:hAnsiTheme="minorHAnsi" w:cstheme="minorBidi"/>
      <w:caps/>
      <w:spacing w:val="15"/>
      <w:sz w:val="20"/>
      <w:szCs w:val="20"/>
      <w:lang w:val="en-GB"/>
    </w:rPr>
  </w:style>
  <w:style w:type="paragraph" w:styleId="Heading3">
    <w:name w:val="heading 3"/>
    <w:basedOn w:val="Normal"/>
    <w:next w:val="Normal"/>
    <w:link w:val="Heading3Char"/>
    <w:uiPriority w:val="9"/>
    <w:semiHidden/>
    <w:unhideWhenUsed/>
    <w:qFormat/>
    <w:rsid w:val="006A04E3"/>
    <w:pPr>
      <w:pBdr>
        <w:top w:val="single" w:sz="6" w:space="2" w:color="58C8E7" w:themeColor="accent1"/>
      </w:pBdr>
      <w:spacing w:before="300" w:line="276" w:lineRule="auto"/>
      <w:outlineLvl w:val="2"/>
    </w:pPr>
    <w:rPr>
      <w:rFonts w:asciiTheme="minorHAnsi" w:eastAsiaTheme="minorEastAsia" w:hAnsiTheme="minorHAnsi" w:cstheme="minorBidi"/>
      <w:caps/>
      <w:color w:val="14708A" w:themeColor="accent1" w:themeShade="7F"/>
      <w:spacing w:val="15"/>
      <w:sz w:val="20"/>
      <w:szCs w:val="20"/>
      <w:lang w:val="en-GB"/>
    </w:rPr>
  </w:style>
  <w:style w:type="paragraph" w:styleId="Heading4">
    <w:name w:val="heading 4"/>
    <w:basedOn w:val="Normal"/>
    <w:next w:val="Normal"/>
    <w:link w:val="Heading4Char"/>
    <w:uiPriority w:val="9"/>
    <w:semiHidden/>
    <w:unhideWhenUsed/>
    <w:qFormat/>
    <w:rsid w:val="006A04E3"/>
    <w:pPr>
      <w:pBdr>
        <w:top w:val="dotted" w:sz="6" w:space="2" w:color="58C8E7" w:themeColor="accent1"/>
      </w:pBdr>
      <w:spacing w:before="200" w:line="276" w:lineRule="auto"/>
      <w:outlineLvl w:val="3"/>
    </w:pPr>
    <w:rPr>
      <w:rFonts w:asciiTheme="minorHAnsi" w:eastAsiaTheme="minorEastAsia" w:hAnsiTheme="minorHAnsi" w:cstheme="minorBidi"/>
      <w:caps/>
      <w:color w:val="1EA9D0" w:themeColor="accent1" w:themeShade="BF"/>
      <w:spacing w:val="10"/>
      <w:sz w:val="20"/>
      <w:szCs w:val="20"/>
      <w:lang w:val="en-GB"/>
    </w:rPr>
  </w:style>
  <w:style w:type="paragraph" w:styleId="Heading5">
    <w:name w:val="heading 5"/>
    <w:basedOn w:val="Normal"/>
    <w:next w:val="Normal"/>
    <w:link w:val="Heading5Char"/>
    <w:uiPriority w:val="9"/>
    <w:semiHidden/>
    <w:unhideWhenUsed/>
    <w:qFormat/>
    <w:rsid w:val="006A04E3"/>
    <w:pPr>
      <w:pBdr>
        <w:bottom w:val="single" w:sz="6" w:space="1" w:color="58C8E7" w:themeColor="accent1"/>
      </w:pBdr>
      <w:spacing w:before="200" w:line="276" w:lineRule="auto"/>
      <w:outlineLvl w:val="4"/>
    </w:pPr>
    <w:rPr>
      <w:rFonts w:asciiTheme="minorHAnsi" w:eastAsiaTheme="minorEastAsia" w:hAnsiTheme="minorHAnsi" w:cstheme="minorBidi"/>
      <w:caps/>
      <w:color w:val="1EA9D0" w:themeColor="accent1" w:themeShade="BF"/>
      <w:spacing w:val="10"/>
      <w:sz w:val="20"/>
      <w:szCs w:val="20"/>
      <w:lang w:val="en-GB"/>
    </w:rPr>
  </w:style>
  <w:style w:type="paragraph" w:styleId="Heading6">
    <w:name w:val="heading 6"/>
    <w:basedOn w:val="Normal"/>
    <w:next w:val="Normal"/>
    <w:link w:val="Heading6Char"/>
    <w:uiPriority w:val="9"/>
    <w:semiHidden/>
    <w:unhideWhenUsed/>
    <w:qFormat/>
    <w:rsid w:val="006A04E3"/>
    <w:pPr>
      <w:pBdr>
        <w:bottom w:val="dotted" w:sz="6" w:space="1" w:color="58C8E7" w:themeColor="accent1"/>
      </w:pBdr>
      <w:spacing w:before="200" w:line="276" w:lineRule="auto"/>
      <w:outlineLvl w:val="5"/>
    </w:pPr>
    <w:rPr>
      <w:rFonts w:asciiTheme="minorHAnsi" w:eastAsiaTheme="minorEastAsia" w:hAnsiTheme="minorHAnsi" w:cstheme="minorBidi"/>
      <w:caps/>
      <w:color w:val="1EA9D0" w:themeColor="accent1" w:themeShade="BF"/>
      <w:spacing w:val="10"/>
      <w:sz w:val="20"/>
      <w:szCs w:val="20"/>
      <w:lang w:val="en-GB"/>
    </w:rPr>
  </w:style>
  <w:style w:type="paragraph" w:styleId="Heading7">
    <w:name w:val="heading 7"/>
    <w:basedOn w:val="Normal"/>
    <w:next w:val="Normal"/>
    <w:link w:val="Heading7Char"/>
    <w:uiPriority w:val="9"/>
    <w:semiHidden/>
    <w:unhideWhenUsed/>
    <w:qFormat/>
    <w:rsid w:val="006A04E3"/>
    <w:pPr>
      <w:spacing w:before="200" w:line="276" w:lineRule="auto"/>
      <w:outlineLvl w:val="6"/>
    </w:pPr>
    <w:rPr>
      <w:rFonts w:asciiTheme="minorHAnsi" w:eastAsiaTheme="minorEastAsia" w:hAnsiTheme="minorHAnsi" w:cstheme="minorBidi"/>
      <w:caps/>
      <w:color w:val="1EA9D0" w:themeColor="accent1" w:themeShade="BF"/>
      <w:spacing w:val="10"/>
      <w:sz w:val="20"/>
      <w:szCs w:val="20"/>
      <w:lang w:val="en-GB"/>
    </w:rPr>
  </w:style>
  <w:style w:type="paragraph" w:styleId="Heading8">
    <w:name w:val="heading 8"/>
    <w:basedOn w:val="Normal"/>
    <w:next w:val="Normal"/>
    <w:link w:val="Heading8Char"/>
    <w:uiPriority w:val="9"/>
    <w:semiHidden/>
    <w:unhideWhenUsed/>
    <w:qFormat/>
    <w:rsid w:val="006A04E3"/>
    <w:pPr>
      <w:spacing w:before="200" w:line="276" w:lineRule="auto"/>
      <w:outlineLvl w:val="7"/>
    </w:pPr>
    <w:rPr>
      <w:rFonts w:asciiTheme="minorHAnsi" w:eastAsiaTheme="minorEastAsia" w:hAnsiTheme="minorHAnsi" w:cstheme="minorBidi"/>
      <w:caps/>
      <w:spacing w:val="10"/>
      <w:sz w:val="18"/>
      <w:szCs w:val="18"/>
      <w:lang w:val="en-GB"/>
    </w:rPr>
  </w:style>
  <w:style w:type="paragraph" w:styleId="Heading9">
    <w:name w:val="heading 9"/>
    <w:basedOn w:val="Normal"/>
    <w:next w:val="Normal"/>
    <w:link w:val="Heading9Char"/>
    <w:uiPriority w:val="9"/>
    <w:semiHidden/>
    <w:unhideWhenUsed/>
    <w:qFormat/>
    <w:rsid w:val="006A04E3"/>
    <w:pPr>
      <w:spacing w:before="200" w:line="276" w:lineRule="auto"/>
      <w:outlineLvl w:val="8"/>
    </w:pPr>
    <w:rPr>
      <w:rFonts w:asciiTheme="minorHAnsi" w:eastAsiaTheme="minorEastAsia" w:hAnsiTheme="minorHAnsi" w:cstheme="minorBidi"/>
      <w:i/>
      <w:iCs/>
      <w:caps/>
      <w:spacing w:val="10"/>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A04E3"/>
    <w:pPr>
      <w:spacing w:line="276" w:lineRule="auto"/>
    </w:pPr>
    <w:rPr>
      <w:rFonts w:asciiTheme="majorHAnsi" w:eastAsiaTheme="majorEastAsia" w:hAnsiTheme="majorHAnsi" w:cstheme="majorBidi"/>
      <w:caps/>
      <w:color w:val="58C8E7" w:themeColor="accent1"/>
      <w:spacing w:val="10"/>
      <w:sz w:val="52"/>
      <w:szCs w:val="52"/>
      <w:lang w:val="en-GB"/>
    </w:rPr>
  </w:style>
  <w:style w:type="paragraph" w:styleId="Subtitle">
    <w:name w:val="Subtitle"/>
    <w:basedOn w:val="Normal"/>
    <w:next w:val="Normal"/>
    <w:link w:val="SubtitleChar"/>
    <w:uiPriority w:val="11"/>
    <w:qFormat/>
    <w:rsid w:val="006A04E3"/>
    <w:pPr>
      <w:spacing w:after="500"/>
    </w:pPr>
    <w:rPr>
      <w:rFonts w:asciiTheme="minorHAnsi" w:eastAsiaTheme="minorEastAsia" w:hAnsiTheme="minorHAnsi" w:cstheme="minorBidi"/>
      <w:caps/>
      <w:color w:val="595959" w:themeColor="text1" w:themeTint="A6"/>
      <w:spacing w:val="10"/>
      <w:sz w:val="21"/>
      <w:szCs w:val="21"/>
      <w:lang w:val="en-GB"/>
    </w:rPr>
  </w:style>
  <w:style w:type="character" w:customStyle="1" w:styleId="Heading1Char">
    <w:name w:val="Heading 1 Char"/>
    <w:basedOn w:val="DefaultParagraphFont"/>
    <w:link w:val="Heading1"/>
    <w:uiPriority w:val="9"/>
    <w:rsid w:val="006A04E3"/>
    <w:rPr>
      <w:caps/>
      <w:color w:val="FFFFFF" w:themeColor="background1"/>
      <w:spacing w:val="15"/>
      <w:sz w:val="22"/>
      <w:szCs w:val="22"/>
      <w:shd w:val="clear" w:color="auto" w:fill="58C8E7" w:themeFill="accent1"/>
    </w:rPr>
  </w:style>
  <w:style w:type="character" w:customStyle="1" w:styleId="Heading2Char">
    <w:name w:val="Heading 2 Char"/>
    <w:basedOn w:val="DefaultParagraphFont"/>
    <w:link w:val="Heading2"/>
    <w:uiPriority w:val="9"/>
    <w:semiHidden/>
    <w:rsid w:val="006A04E3"/>
    <w:rPr>
      <w:caps/>
      <w:spacing w:val="15"/>
      <w:shd w:val="clear" w:color="auto" w:fill="DDF3FA" w:themeFill="accent1" w:themeFillTint="33"/>
    </w:rPr>
  </w:style>
  <w:style w:type="character" w:customStyle="1" w:styleId="Heading3Char">
    <w:name w:val="Heading 3 Char"/>
    <w:basedOn w:val="DefaultParagraphFont"/>
    <w:link w:val="Heading3"/>
    <w:uiPriority w:val="9"/>
    <w:semiHidden/>
    <w:rsid w:val="006A04E3"/>
    <w:rPr>
      <w:caps/>
      <w:color w:val="14708A" w:themeColor="accent1" w:themeShade="7F"/>
      <w:spacing w:val="15"/>
    </w:rPr>
  </w:style>
  <w:style w:type="character" w:customStyle="1" w:styleId="Heading4Char">
    <w:name w:val="Heading 4 Char"/>
    <w:basedOn w:val="DefaultParagraphFont"/>
    <w:link w:val="Heading4"/>
    <w:uiPriority w:val="9"/>
    <w:semiHidden/>
    <w:rsid w:val="006A04E3"/>
    <w:rPr>
      <w:caps/>
      <w:color w:val="1EA9D0" w:themeColor="accent1" w:themeShade="BF"/>
      <w:spacing w:val="10"/>
    </w:rPr>
  </w:style>
  <w:style w:type="character" w:customStyle="1" w:styleId="Heading5Char">
    <w:name w:val="Heading 5 Char"/>
    <w:basedOn w:val="DefaultParagraphFont"/>
    <w:link w:val="Heading5"/>
    <w:uiPriority w:val="9"/>
    <w:semiHidden/>
    <w:rsid w:val="006A04E3"/>
    <w:rPr>
      <w:caps/>
      <w:color w:val="1EA9D0" w:themeColor="accent1" w:themeShade="BF"/>
      <w:spacing w:val="10"/>
    </w:rPr>
  </w:style>
  <w:style w:type="character" w:customStyle="1" w:styleId="Heading6Char">
    <w:name w:val="Heading 6 Char"/>
    <w:basedOn w:val="DefaultParagraphFont"/>
    <w:link w:val="Heading6"/>
    <w:uiPriority w:val="9"/>
    <w:semiHidden/>
    <w:rsid w:val="006A04E3"/>
    <w:rPr>
      <w:caps/>
      <w:color w:val="1EA9D0" w:themeColor="accent1" w:themeShade="BF"/>
      <w:spacing w:val="10"/>
    </w:rPr>
  </w:style>
  <w:style w:type="character" w:customStyle="1" w:styleId="Heading7Char">
    <w:name w:val="Heading 7 Char"/>
    <w:basedOn w:val="DefaultParagraphFont"/>
    <w:link w:val="Heading7"/>
    <w:uiPriority w:val="9"/>
    <w:semiHidden/>
    <w:rsid w:val="006A04E3"/>
    <w:rPr>
      <w:caps/>
      <w:color w:val="1EA9D0" w:themeColor="accent1" w:themeShade="BF"/>
      <w:spacing w:val="10"/>
    </w:rPr>
  </w:style>
  <w:style w:type="character" w:customStyle="1" w:styleId="Heading8Char">
    <w:name w:val="Heading 8 Char"/>
    <w:basedOn w:val="DefaultParagraphFont"/>
    <w:link w:val="Heading8"/>
    <w:uiPriority w:val="9"/>
    <w:semiHidden/>
    <w:rsid w:val="006A04E3"/>
    <w:rPr>
      <w:caps/>
      <w:spacing w:val="10"/>
      <w:sz w:val="18"/>
      <w:szCs w:val="18"/>
    </w:rPr>
  </w:style>
  <w:style w:type="character" w:customStyle="1" w:styleId="Heading9Char">
    <w:name w:val="Heading 9 Char"/>
    <w:basedOn w:val="DefaultParagraphFont"/>
    <w:link w:val="Heading9"/>
    <w:uiPriority w:val="9"/>
    <w:semiHidden/>
    <w:rsid w:val="006A04E3"/>
    <w:rPr>
      <w:i/>
      <w:iCs/>
      <w:caps/>
      <w:spacing w:val="10"/>
      <w:sz w:val="18"/>
      <w:szCs w:val="18"/>
    </w:rPr>
  </w:style>
  <w:style w:type="paragraph" w:styleId="Caption">
    <w:name w:val="caption"/>
    <w:basedOn w:val="Normal"/>
    <w:next w:val="Normal"/>
    <w:uiPriority w:val="35"/>
    <w:semiHidden/>
    <w:unhideWhenUsed/>
    <w:qFormat/>
    <w:rsid w:val="006A04E3"/>
    <w:pPr>
      <w:spacing w:before="100" w:after="200" w:line="276" w:lineRule="auto"/>
    </w:pPr>
    <w:rPr>
      <w:rFonts w:asciiTheme="minorHAnsi" w:eastAsiaTheme="minorEastAsia" w:hAnsiTheme="minorHAnsi" w:cstheme="minorBidi"/>
      <w:b/>
      <w:bCs/>
      <w:color w:val="1EA9D0" w:themeColor="accent1" w:themeShade="BF"/>
      <w:sz w:val="16"/>
      <w:szCs w:val="16"/>
      <w:lang w:val="en-GB"/>
    </w:rPr>
  </w:style>
  <w:style w:type="character" w:customStyle="1" w:styleId="TitleChar">
    <w:name w:val="Title Char"/>
    <w:basedOn w:val="DefaultParagraphFont"/>
    <w:link w:val="Title"/>
    <w:uiPriority w:val="10"/>
    <w:rsid w:val="006A04E3"/>
    <w:rPr>
      <w:rFonts w:asciiTheme="majorHAnsi" w:eastAsiaTheme="majorEastAsia" w:hAnsiTheme="majorHAnsi" w:cstheme="majorBidi"/>
      <w:caps/>
      <w:color w:val="58C8E7" w:themeColor="accent1"/>
      <w:spacing w:val="10"/>
      <w:sz w:val="52"/>
      <w:szCs w:val="52"/>
    </w:rPr>
  </w:style>
  <w:style w:type="character" w:customStyle="1" w:styleId="SubtitleChar">
    <w:name w:val="Subtitle Char"/>
    <w:basedOn w:val="DefaultParagraphFont"/>
    <w:link w:val="Subtitle"/>
    <w:uiPriority w:val="11"/>
    <w:rsid w:val="006A04E3"/>
    <w:rPr>
      <w:caps/>
      <w:color w:val="595959" w:themeColor="text1" w:themeTint="A6"/>
      <w:spacing w:val="10"/>
      <w:sz w:val="21"/>
      <w:szCs w:val="21"/>
    </w:rPr>
  </w:style>
  <w:style w:type="character" w:styleId="Strong">
    <w:name w:val="Strong"/>
    <w:uiPriority w:val="22"/>
    <w:qFormat/>
    <w:rsid w:val="006A04E3"/>
    <w:rPr>
      <w:b/>
      <w:bCs/>
    </w:rPr>
  </w:style>
  <w:style w:type="character" w:styleId="Emphasis">
    <w:name w:val="Emphasis"/>
    <w:uiPriority w:val="20"/>
    <w:qFormat/>
    <w:rsid w:val="009D0C06"/>
    <w:rPr>
      <w:caps/>
      <w:color w:val="000000" w:themeColor="text1"/>
      <w:spacing w:val="5"/>
    </w:rPr>
  </w:style>
  <w:style w:type="paragraph" w:styleId="NoSpacing">
    <w:name w:val="No Spacing"/>
    <w:link w:val="NoSpacingChar"/>
    <w:uiPriority w:val="1"/>
    <w:qFormat/>
    <w:rsid w:val="006A04E3"/>
    <w:pPr>
      <w:spacing w:after="0" w:line="240" w:lineRule="auto"/>
    </w:pPr>
  </w:style>
  <w:style w:type="paragraph" w:styleId="Quote">
    <w:name w:val="Quote"/>
    <w:basedOn w:val="Normal"/>
    <w:next w:val="Normal"/>
    <w:link w:val="QuoteChar"/>
    <w:uiPriority w:val="29"/>
    <w:qFormat/>
    <w:rsid w:val="006A04E3"/>
    <w:pPr>
      <w:spacing w:before="100" w:after="200" w:line="276" w:lineRule="auto"/>
    </w:pPr>
    <w:rPr>
      <w:rFonts w:asciiTheme="minorHAnsi" w:eastAsiaTheme="minorEastAsia" w:hAnsiTheme="minorHAnsi" w:cstheme="minorBidi"/>
      <w:i/>
      <w:iCs/>
      <w:sz w:val="24"/>
      <w:szCs w:val="24"/>
      <w:lang w:val="en-GB"/>
    </w:rPr>
  </w:style>
  <w:style w:type="character" w:customStyle="1" w:styleId="QuoteChar">
    <w:name w:val="Quote Char"/>
    <w:basedOn w:val="DefaultParagraphFont"/>
    <w:link w:val="Quote"/>
    <w:uiPriority w:val="29"/>
    <w:rsid w:val="006A04E3"/>
    <w:rPr>
      <w:i/>
      <w:iCs/>
      <w:sz w:val="24"/>
      <w:szCs w:val="24"/>
    </w:rPr>
  </w:style>
  <w:style w:type="paragraph" w:styleId="IntenseQuote">
    <w:name w:val="Intense Quote"/>
    <w:basedOn w:val="Normal"/>
    <w:next w:val="Normal"/>
    <w:link w:val="IntenseQuoteChar"/>
    <w:uiPriority w:val="30"/>
    <w:qFormat/>
    <w:rsid w:val="006A04E3"/>
    <w:pPr>
      <w:spacing w:before="240" w:after="240"/>
      <w:ind w:left="1080" w:right="1080"/>
      <w:jc w:val="center"/>
    </w:pPr>
    <w:rPr>
      <w:rFonts w:asciiTheme="minorHAnsi" w:eastAsiaTheme="minorEastAsia" w:hAnsiTheme="minorHAnsi" w:cstheme="minorBidi"/>
      <w:color w:val="58C8E7" w:themeColor="accent1"/>
      <w:sz w:val="24"/>
      <w:szCs w:val="24"/>
      <w:lang w:val="en-GB"/>
    </w:rPr>
  </w:style>
  <w:style w:type="character" w:customStyle="1" w:styleId="IntenseQuoteChar">
    <w:name w:val="Intense Quote Char"/>
    <w:basedOn w:val="DefaultParagraphFont"/>
    <w:link w:val="IntenseQuote"/>
    <w:uiPriority w:val="30"/>
    <w:rsid w:val="006A04E3"/>
    <w:rPr>
      <w:color w:val="58C8E7" w:themeColor="accent1"/>
      <w:sz w:val="24"/>
      <w:szCs w:val="24"/>
    </w:rPr>
  </w:style>
  <w:style w:type="character" w:styleId="SubtleEmphasis">
    <w:name w:val="Subtle Emphasis"/>
    <w:uiPriority w:val="19"/>
    <w:qFormat/>
    <w:rsid w:val="006A04E3"/>
    <w:rPr>
      <w:i/>
      <w:iCs/>
      <w:color w:val="14708A" w:themeColor="accent1" w:themeShade="7F"/>
    </w:rPr>
  </w:style>
  <w:style w:type="character" w:styleId="IntenseEmphasis">
    <w:name w:val="Intense Emphasis"/>
    <w:uiPriority w:val="21"/>
    <w:qFormat/>
    <w:rsid w:val="006A04E3"/>
    <w:rPr>
      <w:b/>
      <w:bCs/>
      <w:caps/>
      <w:color w:val="14708A" w:themeColor="accent1" w:themeShade="7F"/>
      <w:spacing w:val="10"/>
    </w:rPr>
  </w:style>
  <w:style w:type="character" w:styleId="SubtleReference">
    <w:name w:val="Subtle Reference"/>
    <w:uiPriority w:val="31"/>
    <w:qFormat/>
    <w:rsid w:val="006A04E3"/>
    <w:rPr>
      <w:b/>
      <w:bCs/>
      <w:color w:val="58C8E7" w:themeColor="accent1"/>
    </w:rPr>
  </w:style>
  <w:style w:type="character" w:styleId="IntenseReference">
    <w:name w:val="Intense Reference"/>
    <w:uiPriority w:val="32"/>
    <w:qFormat/>
    <w:rsid w:val="006A04E3"/>
    <w:rPr>
      <w:b/>
      <w:bCs/>
      <w:i/>
      <w:iCs/>
      <w:caps/>
      <w:color w:val="58C8E7" w:themeColor="accent1"/>
    </w:rPr>
  </w:style>
  <w:style w:type="character" w:styleId="BookTitle">
    <w:name w:val="Book Title"/>
    <w:uiPriority w:val="33"/>
    <w:qFormat/>
    <w:rsid w:val="006A04E3"/>
    <w:rPr>
      <w:b/>
      <w:bCs/>
      <w:i/>
      <w:iCs/>
      <w:spacing w:val="0"/>
    </w:rPr>
  </w:style>
  <w:style w:type="paragraph" w:styleId="TOCHeading">
    <w:name w:val="TOC Heading"/>
    <w:basedOn w:val="Heading1"/>
    <w:next w:val="Normal"/>
    <w:uiPriority w:val="39"/>
    <w:semiHidden/>
    <w:unhideWhenUsed/>
    <w:qFormat/>
    <w:rsid w:val="006A04E3"/>
    <w:pPr>
      <w:outlineLvl w:val="9"/>
    </w:pPr>
  </w:style>
  <w:style w:type="paragraph" w:customStyle="1" w:styleId="EdTADocumentTitle">
    <w:name w:val="EdTA Document Title"/>
    <w:basedOn w:val="Normal"/>
    <w:link w:val="EdTADocumentTitleChar"/>
    <w:autoRedefine/>
    <w:qFormat/>
    <w:rsid w:val="00971C2E"/>
    <w:pPr>
      <w:spacing w:before="100" w:after="200" w:line="276" w:lineRule="auto"/>
    </w:pPr>
    <w:rPr>
      <w:rFonts w:asciiTheme="majorHAnsi" w:eastAsiaTheme="minorEastAsia" w:hAnsiTheme="majorHAnsi" w:cstheme="minorBidi"/>
      <w:b/>
      <w:color w:val="FFFFFF" w:themeColor="background1"/>
      <w:sz w:val="32"/>
      <w:szCs w:val="20"/>
      <w:lang w:val="en-GB"/>
    </w:rPr>
  </w:style>
  <w:style w:type="paragraph" w:styleId="Header">
    <w:name w:val="header"/>
    <w:basedOn w:val="Normal"/>
    <w:link w:val="HeaderChar"/>
    <w:uiPriority w:val="99"/>
    <w:unhideWhenUsed/>
    <w:rsid w:val="000205F0"/>
    <w:pPr>
      <w:tabs>
        <w:tab w:val="center" w:pos="4680"/>
        <w:tab w:val="right" w:pos="9360"/>
      </w:tabs>
    </w:pPr>
    <w:rPr>
      <w:rFonts w:asciiTheme="minorHAnsi" w:eastAsiaTheme="minorEastAsia" w:hAnsiTheme="minorHAnsi" w:cstheme="minorBidi"/>
      <w:sz w:val="20"/>
      <w:szCs w:val="20"/>
      <w:lang w:val="en-GB"/>
    </w:rPr>
  </w:style>
  <w:style w:type="character" w:customStyle="1" w:styleId="EdTADocumentTitleChar">
    <w:name w:val="EdTA Document Title Char"/>
    <w:basedOn w:val="DefaultParagraphFont"/>
    <w:link w:val="EdTADocumentTitle"/>
    <w:rsid w:val="00971C2E"/>
    <w:rPr>
      <w:rFonts w:asciiTheme="majorHAnsi" w:hAnsiTheme="majorHAnsi"/>
      <w:b/>
      <w:color w:val="FFFFFF" w:themeColor="background1"/>
      <w:sz w:val="32"/>
    </w:rPr>
  </w:style>
  <w:style w:type="character" w:customStyle="1" w:styleId="HeaderChar">
    <w:name w:val="Header Char"/>
    <w:basedOn w:val="DefaultParagraphFont"/>
    <w:link w:val="Header"/>
    <w:uiPriority w:val="99"/>
    <w:rsid w:val="000205F0"/>
  </w:style>
  <w:style w:type="paragraph" w:styleId="Footer">
    <w:name w:val="footer"/>
    <w:basedOn w:val="Normal"/>
    <w:link w:val="FooterChar"/>
    <w:uiPriority w:val="99"/>
    <w:unhideWhenUsed/>
    <w:rsid w:val="000205F0"/>
    <w:pPr>
      <w:tabs>
        <w:tab w:val="center" w:pos="4680"/>
        <w:tab w:val="right" w:pos="9360"/>
      </w:tabs>
    </w:pPr>
    <w:rPr>
      <w:rFonts w:asciiTheme="minorHAnsi" w:eastAsiaTheme="minorEastAsia" w:hAnsiTheme="minorHAnsi" w:cstheme="minorBidi"/>
      <w:sz w:val="20"/>
      <w:szCs w:val="20"/>
      <w:lang w:val="en-GB"/>
    </w:rPr>
  </w:style>
  <w:style w:type="character" w:customStyle="1" w:styleId="FooterChar">
    <w:name w:val="Footer Char"/>
    <w:basedOn w:val="DefaultParagraphFont"/>
    <w:link w:val="Footer"/>
    <w:uiPriority w:val="99"/>
    <w:rsid w:val="000205F0"/>
  </w:style>
  <w:style w:type="character" w:customStyle="1" w:styleId="NoSpacingChar">
    <w:name w:val="No Spacing Char"/>
    <w:basedOn w:val="DefaultParagraphFont"/>
    <w:link w:val="NoSpacing"/>
    <w:uiPriority w:val="1"/>
    <w:rsid w:val="009575A2"/>
  </w:style>
  <w:style w:type="paragraph" w:styleId="BalloonText">
    <w:name w:val="Balloon Text"/>
    <w:basedOn w:val="Normal"/>
    <w:link w:val="BalloonTextChar"/>
    <w:uiPriority w:val="99"/>
    <w:semiHidden/>
    <w:unhideWhenUsed/>
    <w:rsid w:val="00A62DAE"/>
    <w:rPr>
      <w:rFonts w:ascii="Segoe UI" w:eastAsiaTheme="minorEastAsia" w:hAnsi="Segoe UI" w:cs="Segoe UI"/>
      <w:sz w:val="18"/>
      <w:szCs w:val="18"/>
      <w:lang w:val="en-GB"/>
    </w:rPr>
  </w:style>
  <w:style w:type="character" w:customStyle="1" w:styleId="BalloonTextChar">
    <w:name w:val="Balloon Text Char"/>
    <w:basedOn w:val="DefaultParagraphFont"/>
    <w:link w:val="BalloonText"/>
    <w:uiPriority w:val="99"/>
    <w:semiHidden/>
    <w:rsid w:val="00A62DAE"/>
    <w:rPr>
      <w:rFonts w:ascii="Segoe UI" w:hAnsi="Segoe UI" w:cs="Segoe UI"/>
      <w:sz w:val="18"/>
      <w:szCs w:val="18"/>
    </w:rPr>
  </w:style>
  <w:style w:type="paragraph" w:customStyle="1" w:styleId="EdTAEmphasisBlue">
    <w:name w:val="EdTA Emphasis Blue"/>
    <w:basedOn w:val="EdTADocumentTitle"/>
    <w:link w:val="EdTAEmphasisBlueChar"/>
    <w:autoRedefine/>
    <w:qFormat/>
    <w:rsid w:val="006A7B18"/>
    <w:pPr>
      <w:spacing w:before="120" w:after="120" w:line="240" w:lineRule="auto"/>
    </w:pPr>
    <w:rPr>
      <w:color w:val="012169" w:themeColor="text2"/>
      <w:szCs w:val="36"/>
    </w:rPr>
  </w:style>
  <w:style w:type="paragraph" w:customStyle="1" w:styleId="EdTABodyCopy">
    <w:name w:val="EdTA Body Copy"/>
    <w:basedOn w:val="Normal"/>
    <w:link w:val="EdTABodyCopyChar"/>
    <w:autoRedefine/>
    <w:qFormat/>
    <w:rsid w:val="004D671B"/>
    <w:rPr>
      <w:rFonts w:eastAsiaTheme="minorEastAsia" w:cstheme="majorHAnsi"/>
      <w:szCs w:val="20"/>
      <w:lang w:val="en-GB"/>
    </w:rPr>
  </w:style>
  <w:style w:type="character" w:customStyle="1" w:styleId="EdTAEmphasisBlueChar">
    <w:name w:val="EdTA Emphasis Blue Char"/>
    <w:basedOn w:val="EdTADocumentTitleChar"/>
    <w:link w:val="EdTAEmphasisBlue"/>
    <w:rsid w:val="006A7B18"/>
    <w:rPr>
      <w:rFonts w:asciiTheme="majorHAnsi" w:hAnsiTheme="majorHAnsi"/>
      <w:b/>
      <w:color w:val="012169" w:themeColor="text2"/>
      <w:sz w:val="32"/>
      <w:szCs w:val="36"/>
    </w:rPr>
  </w:style>
  <w:style w:type="paragraph" w:customStyle="1" w:styleId="EdTANumberList">
    <w:name w:val="EdTA Number List"/>
    <w:basedOn w:val="Normal"/>
    <w:link w:val="EdTANumberListChar"/>
    <w:autoRedefine/>
    <w:qFormat/>
    <w:rsid w:val="002A4101"/>
    <w:pPr>
      <w:numPr>
        <w:numId w:val="1"/>
      </w:numPr>
      <w:spacing w:before="120"/>
    </w:pPr>
    <w:rPr>
      <w:rFonts w:eastAsiaTheme="minorEastAsia" w:cstheme="majorHAnsi"/>
      <w:szCs w:val="20"/>
      <w:lang w:val="en-GB"/>
    </w:rPr>
  </w:style>
  <w:style w:type="character" w:customStyle="1" w:styleId="EdTABodyCopyChar">
    <w:name w:val="EdTA Body Copy Char"/>
    <w:basedOn w:val="DefaultParagraphFont"/>
    <w:link w:val="EdTABodyCopy"/>
    <w:rsid w:val="004D671B"/>
    <w:rPr>
      <w:rFonts w:ascii="Arial" w:hAnsi="Arial" w:cstheme="majorHAnsi"/>
      <w:sz w:val="22"/>
    </w:rPr>
  </w:style>
  <w:style w:type="character" w:customStyle="1" w:styleId="EdTANumberListChar">
    <w:name w:val="EdTA Number List Char"/>
    <w:basedOn w:val="DefaultParagraphFont"/>
    <w:link w:val="EdTANumberList"/>
    <w:rsid w:val="002A4101"/>
    <w:rPr>
      <w:rFonts w:ascii="Arial" w:hAnsi="Arial" w:cstheme="majorHAnsi"/>
      <w:sz w:val="22"/>
    </w:rPr>
  </w:style>
  <w:style w:type="paragraph" w:customStyle="1" w:styleId="EdTABulletList">
    <w:name w:val="EdTA Bullet List"/>
    <w:basedOn w:val="Normal"/>
    <w:link w:val="EdTABulletListChar"/>
    <w:autoRedefine/>
    <w:qFormat/>
    <w:rsid w:val="002A4101"/>
    <w:pPr>
      <w:numPr>
        <w:numId w:val="3"/>
      </w:numPr>
      <w:spacing w:before="120"/>
      <w:jc w:val="both"/>
    </w:pPr>
    <w:rPr>
      <w:rFonts w:cs="Calibri"/>
      <w:szCs w:val="20"/>
    </w:rPr>
  </w:style>
  <w:style w:type="character" w:customStyle="1" w:styleId="EdTABulletListChar">
    <w:name w:val="EdTA Bullet List Char"/>
    <w:basedOn w:val="DefaultParagraphFont"/>
    <w:link w:val="EdTABulletList"/>
    <w:rsid w:val="002A4101"/>
    <w:rPr>
      <w:rFonts w:ascii="Arial" w:eastAsia="Arial" w:hAnsi="Arial" w:cs="Calibri"/>
      <w:sz w:val="22"/>
      <w:lang w:val="en"/>
    </w:rPr>
  </w:style>
  <w:style w:type="paragraph" w:customStyle="1" w:styleId="BasicParagraph">
    <w:name w:val="[Basic Paragraph]"/>
    <w:basedOn w:val="Normal"/>
    <w:uiPriority w:val="99"/>
    <w:rsid w:val="00EE2685"/>
    <w:pPr>
      <w:autoSpaceDE w:val="0"/>
      <w:autoSpaceDN w:val="0"/>
      <w:adjustRightInd w:val="0"/>
      <w:spacing w:line="288" w:lineRule="auto"/>
      <w:textAlignment w:val="center"/>
    </w:pPr>
    <w:rPr>
      <w:rFonts w:ascii="Minion Pro" w:eastAsiaTheme="minorEastAsia" w:hAnsi="Minion Pro" w:cs="Minion Pro"/>
      <w:color w:val="000000"/>
      <w:sz w:val="24"/>
      <w:szCs w:val="24"/>
      <w:lang w:val="en-US"/>
    </w:rPr>
  </w:style>
  <w:style w:type="paragraph" w:customStyle="1" w:styleId="EdTABlueBarHeading">
    <w:name w:val="EdTA Blue Bar Heading"/>
    <w:basedOn w:val="Normal"/>
    <w:link w:val="EdTABlueBarHeadingChar"/>
    <w:qFormat/>
    <w:rsid w:val="002F3995"/>
    <w:pPr>
      <w:widowControl w:val="0"/>
      <w:pBdr>
        <w:top w:val="single" w:sz="24" w:space="0" w:color="012169" w:themeColor="text2"/>
        <w:left w:val="single" w:sz="24" w:space="0" w:color="012169" w:themeColor="text2"/>
        <w:bottom w:val="single" w:sz="24" w:space="0" w:color="012169" w:themeColor="text2"/>
        <w:right w:val="single" w:sz="24" w:space="0" w:color="012169" w:themeColor="text2"/>
      </w:pBdr>
      <w:shd w:val="clear" w:color="auto" w:fill="012169" w:themeFill="text2"/>
      <w:spacing w:before="120" w:after="120"/>
      <w:ind w:right="-29"/>
      <w:outlineLvl w:val="0"/>
    </w:pPr>
    <w:rPr>
      <w:rFonts w:asciiTheme="majorHAnsi" w:eastAsia="Playfair Display" w:hAnsiTheme="majorHAnsi" w:cstheme="majorHAnsi"/>
      <w:b/>
      <w:caps/>
      <w:color w:val="FFFFFF" w:themeColor="background1"/>
      <w:spacing w:val="15"/>
      <w:sz w:val="28"/>
      <w:szCs w:val="28"/>
      <w:lang w:val="en-GB"/>
    </w:rPr>
  </w:style>
  <w:style w:type="character" w:customStyle="1" w:styleId="EdTABlueBarHeadingChar">
    <w:name w:val="EdTA Blue Bar Heading Char"/>
    <w:basedOn w:val="DefaultParagraphFont"/>
    <w:link w:val="EdTABlueBarHeading"/>
    <w:rsid w:val="002F3995"/>
    <w:rPr>
      <w:rFonts w:asciiTheme="majorHAnsi" w:eastAsia="Playfair Display" w:hAnsiTheme="majorHAnsi" w:cstheme="majorHAnsi"/>
      <w:b/>
      <w:caps/>
      <w:color w:val="FFFFFF" w:themeColor="background1"/>
      <w:spacing w:val="15"/>
      <w:sz w:val="28"/>
      <w:szCs w:val="28"/>
      <w:shd w:val="clear" w:color="auto" w:fill="012169" w:themeFill="text2"/>
    </w:rPr>
  </w:style>
  <w:style w:type="character" w:customStyle="1" w:styleId="EdTAHyperlink">
    <w:name w:val="EdTA Hyperlink"/>
    <w:basedOn w:val="EdTABodyCopyChar"/>
    <w:uiPriority w:val="1"/>
    <w:qFormat/>
    <w:rsid w:val="00D71F10"/>
    <w:rPr>
      <w:rFonts w:ascii="Arial" w:hAnsi="Arial" w:cstheme="majorHAnsi"/>
      <w:color w:val="0085CA"/>
      <w:sz w:val="22"/>
      <w:u w:val="single"/>
    </w:rPr>
  </w:style>
  <w:style w:type="paragraph" w:customStyle="1" w:styleId="ITSNumberList">
    <w:name w:val="ITS Number List"/>
    <w:basedOn w:val="Normal"/>
    <w:link w:val="ITSNumberListChar"/>
    <w:autoRedefine/>
    <w:qFormat/>
    <w:rsid w:val="00470E46"/>
    <w:pPr>
      <w:spacing w:before="120"/>
      <w:ind w:left="720" w:hanging="360"/>
    </w:pPr>
    <w:rPr>
      <w:rFonts w:eastAsiaTheme="minorEastAsia" w:cstheme="majorHAnsi"/>
      <w:szCs w:val="20"/>
      <w:lang w:val="en-GB"/>
    </w:rPr>
  </w:style>
  <w:style w:type="character" w:customStyle="1" w:styleId="ITSNumberListChar">
    <w:name w:val="ITS Number List Char"/>
    <w:basedOn w:val="DefaultParagraphFont"/>
    <w:link w:val="ITSNumberList"/>
    <w:rsid w:val="00470E46"/>
    <w:rPr>
      <w:rFonts w:ascii="Arial" w:hAnsi="Arial" w:cstheme="majorHAnsi"/>
      <w:sz w:val="22"/>
    </w:rPr>
  </w:style>
  <w:style w:type="paragraph" w:customStyle="1" w:styleId="EdTABlueBarHeadnig">
    <w:name w:val="EdTA Blue Bar Headnig"/>
    <w:basedOn w:val="Normal"/>
    <w:link w:val="EdTABlueBarHeadnigChar"/>
    <w:qFormat/>
    <w:rsid w:val="00470E46"/>
    <w:pPr>
      <w:widowControl w:val="0"/>
      <w:pBdr>
        <w:top w:val="single" w:sz="24" w:space="0" w:color="012169" w:themeColor="text2"/>
        <w:left w:val="single" w:sz="24" w:space="0" w:color="012169" w:themeColor="text2"/>
        <w:bottom w:val="single" w:sz="24" w:space="0" w:color="012169" w:themeColor="text2"/>
        <w:right w:val="single" w:sz="24" w:space="0" w:color="012169" w:themeColor="text2"/>
      </w:pBdr>
      <w:shd w:val="clear" w:color="auto" w:fill="012169" w:themeFill="text2"/>
      <w:spacing w:before="120" w:after="120"/>
      <w:ind w:right="-29"/>
      <w:outlineLvl w:val="0"/>
    </w:pPr>
    <w:rPr>
      <w:rFonts w:asciiTheme="majorHAnsi" w:eastAsia="Playfair Display" w:hAnsiTheme="majorHAnsi" w:cstheme="majorHAnsi"/>
      <w:b/>
      <w:caps/>
      <w:color w:val="FFFFFF" w:themeColor="background1"/>
      <w:spacing w:val="15"/>
      <w:sz w:val="28"/>
      <w:szCs w:val="28"/>
      <w:lang w:val="en-GB"/>
    </w:rPr>
  </w:style>
  <w:style w:type="character" w:customStyle="1" w:styleId="EdTABlueBarHeadnigChar">
    <w:name w:val="EdTA Blue Bar Headnig Char"/>
    <w:basedOn w:val="DefaultParagraphFont"/>
    <w:link w:val="EdTABlueBarHeadnig"/>
    <w:rsid w:val="00470E46"/>
    <w:rPr>
      <w:rFonts w:asciiTheme="majorHAnsi" w:eastAsia="Playfair Display" w:hAnsiTheme="majorHAnsi" w:cstheme="majorHAnsi"/>
      <w:b/>
      <w:caps/>
      <w:color w:val="FFFFFF" w:themeColor="background1"/>
      <w:spacing w:val="15"/>
      <w:sz w:val="28"/>
      <w:szCs w:val="28"/>
      <w:shd w:val="clear" w:color="auto" w:fill="012169" w:themeFill="text2"/>
    </w:rPr>
  </w:style>
  <w:style w:type="character" w:styleId="Hyperlink">
    <w:name w:val="Hyperlink"/>
    <w:basedOn w:val="DefaultParagraphFont"/>
    <w:uiPriority w:val="99"/>
    <w:unhideWhenUsed/>
    <w:rsid w:val="001421BC"/>
    <w:rPr>
      <w:color w:val="0085CA" w:themeColor="hyperlink"/>
      <w:u w:val="single"/>
    </w:rPr>
  </w:style>
  <w:style w:type="character" w:styleId="UnresolvedMention">
    <w:name w:val="Unresolved Mention"/>
    <w:basedOn w:val="DefaultParagraphFont"/>
    <w:uiPriority w:val="99"/>
    <w:semiHidden/>
    <w:unhideWhenUsed/>
    <w:rsid w:val="00142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ate.com/" TargetMode="External"/><Relationship Id="rId18" Type="http://schemas.openxmlformats.org/officeDocument/2006/relationships/hyperlink" Target="https://schooltheatre.org/international-thespian-societ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americansforthearts.org/sites/default/files/Public%20Opinion%20National%202018%20Report.pdf" TargetMode="External"/><Relationship Id="rId17" Type="http://schemas.openxmlformats.org/officeDocument/2006/relationships/hyperlink" Target="https://foundation.schooltheatre.org/" TargetMode="External"/><Relationship Id="rId2" Type="http://schemas.openxmlformats.org/officeDocument/2006/relationships/customXml" Target="../customXml/item2.xml"/><Relationship Id="rId16" Type="http://schemas.openxmlformats.org/officeDocument/2006/relationships/hyperlink" Target="https://schooltheatre.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hooltheatre.org/international-thespian-society/" TargetMode="External"/><Relationship Id="rId5" Type="http://schemas.openxmlformats.org/officeDocument/2006/relationships/styles" Target="styles.xml"/><Relationship Id="rId15" Type="http://schemas.openxmlformats.org/officeDocument/2006/relationships/hyperlink" Target="https://schooltheatre.org/programs/tios/" TargetMode="External"/><Relationship Id="rId23" Type="http://schemas.openxmlformats.org/officeDocument/2006/relationships/theme" Target="theme/theme1.xml"/><Relationship Id="rId10" Type="http://schemas.openxmlformats.org/officeDocument/2006/relationships/hyperlink" Target="https://schooltheatre.org/programs/tios/" TargetMode="External"/><Relationship Id="rId19" Type="http://schemas.openxmlformats.org/officeDocument/2006/relationships/hyperlink" Target="https://www.aat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chooltheatre.org/"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TA Color Palette">
      <a:dk1>
        <a:sysClr val="windowText" lastClr="000000"/>
      </a:dk1>
      <a:lt1>
        <a:sysClr val="window" lastClr="FFFFFF"/>
      </a:lt1>
      <a:dk2>
        <a:srgbClr val="012169"/>
      </a:dk2>
      <a:lt2>
        <a:srgbClr val="E7E6E6"/>
      </a:lt2>
      <a:accent1>
        <a:srgbClr val="58C8E7"/>
      </a:accent1>
      <a:accent2>
        <a:srgbClr val="F3D03E"/>
      </a:accent2>
      <a:accent3>
        <a:srgbClr val="D51D3C"/>
      </a:accent3>
      <a:accent4>
        <a:srgbClr val="C1D42F"/>
      </a:accent4>
      <a:accent5>
        <a:srgbClr val="FFA300"/>
      </a:accent5>
      <a:accent6>
        <a:srgbClr val="9F5CC0"/>
      </a:accent6>
      <a:hlink>
        <a:srgbClr val="0085CA"/>
      </a:hlink>
      <a:folHlink>
        <a:srgbClr val="58C8E7"/>
      </a:folHlink>
    </a:clrScheme>
    <a:fontScheme name="EdTA-ITS Fonts">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a5c785-aff6-47ce-8aaf-537e8319c3d7" xsi:nil="true"/>
    <lcf76f155ced4ddcb4097134ff3c332f xmlns="b3bfb4ea-f9d0-422c-bb60-3b4d14f919a1">
      <Terms xmlns="http://schemas.microsoft.com/office/infopath/2007/PartnerControls"/>
    </lcf76f155ced4ddcb4097134ff3c332f>
    <MediaLengthInSeconds xmlns="b3bfb4ea-f9d0-422c-bb60-3b4d14f919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80D66B3E69FC4199C49BF0D537C062" ma:contentTypeVersion="15" ma:contentTypeDescription="Create a new document." ma:contentTypeScope="" ma:versionID="61af6d42fa630f537aa901183aecbcb9">
  <xsd:schema xmlns:xsd="http://www.w3.org/2001/XMLSchema" xmlns:xs="http://www.w3.org/2001/XMLSchema" xmlns:p="http://schemas.microsoft.com/office/2006/metadata/properties" xmlns:ns2="b3bfb4ea-f9d0-422c-bb60-3b4d14f919a1" xmlns:ns3="7ba5c785-aff6-47ce-8aaf-537e8319c3d7" targetNamespace="http://schemas.microsoft.com/office/2006/metadata/properties" ma:root="true" ma:fieldsID="84bd54cb230c4b999fb060aae419723b" ns2:_="" ns3:_="">
    <xsd:import namespace="b3bfb4ea-f9d0-422c-bb60-3b4d14f919a1"/>
    <xsd:import namespace="7ba5c785-aff6-47ce-8aaf-537e8319c3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fb4ea-f9d0-422c-bb60-3b4d14f91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43544a-320e-4b00-9fb5-c99f3987a5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5c785-aff6-47ce-8aaf-537e8319c3d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1f6c1f-845b-4f73-87ec-ad3d0fd13ba1}" ma:internalName="TaxCatchAll" ma:showField="CatchAllData" ma:web="7ba5c785-aff6-47ce-8aaf-537e8319c3d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587B8A-4812-4A6E-8C79-561DC78CF2BA}">
  <ds:schemaRefs>
    <ds:schemaRef ds:uri="http://schemas.microsoft.com/sharepoint/v3/contenttype/forms"/>
  </ds:schemaRefs>
</ds:datastoreItem>
</file>

<file path=customXml/itemProps2.xml><?xml version="1.0" encoding="utf-8"?>
<ds:datastoreItem xmlns:ds="http://schemas.openxmlformats.org/officeDocument/2006/customXml" ds:itemID="{FEE83033-CD71-4F21-B178-922E9124F6E5}">
  <ds:schemaRefs>
    <ds:schemaRef ds:uri="http://schemas.microsoft.com/office/2006/metadata/properties"/>
    <ds:schemaRef ds:uri="http://schemas.microsoft.com/office/infopath/2007/PartnerControls"/>
    <ds:schemaRef ds:uri="7ba5c785-aff6-47ce-8aaf-537e8319c3d7"/>
    <ds:schemaRef ds:uri="b3bfb4ea-f9d0-422c-bb60-3b4d14f919a1"/>
  </ds:schemaRefs>
</ds:datastoreItem>
</file>

<file path=customXml/itemProps3.xml><?xml version="1.0" encoding="utf-8"?>
<ds:datastoreItem xmlns:ds="http://schemas.openxmlformats.org/officeDocument/2006/customXml" ds:itemID="{C1EEF644-A49D-47F4-BA29-1F4D3BE8C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fb4ea-f9d0-422c-bb60-3b4d14f919a1"/>
    <ds:schemaRef ds:uri="7ba5c785-aff6-47ce-8aaf-537e8319c3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Geri Shields</dc:creator>
  <cp:lastModifiedBy>Bridget Holmes</cp:lastModifiedBy>
  <cp:revision>9</cp:revision>
  <dcterms:created xsi:type="dcterms:W3CDTF">2024-02-15T16:09:00Z</dcterms:created>
  <dcterms:modified xsi:type="dcterms:W3CDTF">2024-02-16T19:38:00Z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0x0101005B80D66B3E69FC4199C49BF0D537C062</vt:lpwstr>
  </property>
  <property fmtid="{D5CDD505-2E9C-101B-9397-08002B2CF9AE}" pid="3" name="Order">
    <vt:r8>1102100</vt:r8>
  </property>
  <property fmtid="{D5CDD505-2E9C-101B-9397-08002B2CF9AE}" pid="4" name="ComplianceAssetId">
    <vt:lpwstr/>
  </property>
  <property fmtid="{D5CDD505-2E9C-101B-9397-08002B2CF9AE}" pid="5" name="_activity">
    <vt:lpwstr>{"FileActivityType":"9","FileActivityTimeStamp":"2023-01-31T17:22:34.210Z","FileActivityUsersOnPage":[{"DisplayName":"Geri Shields","Id":"gshields@schooltheatre.org"}],"FileActivityNavigationId":null}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